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12270D0E" w:rsidP="11B0EAB8" w:rsidRDefault="12270D0E" w14:paraId="0A48927F" w14:textId="5AB74AED">
      <w:pPr>
        <w:jc w:val="center"/>
        <w:outlineLvl w:val="0"/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  <w:u w:val="single"/>
        </w:rPr>
      </w:pPr>
      <w:bookmarkStart w:name="_Hlk76028978" w:id="0"/>
      <w:bookmarkStart w:name="_Hlk76037274" w:id="1"/>
      <w:bookmarkEnd w:id="1"/>
      <w:r w:rsidRPr="11B0EAB8">
        <w:rPr>
          <w:rFonts w:ascii="Verdana Pro Cond SemiBold" w:hAnsi="Verdana Pro Cond SemiBold" w:eastAsia="Verdana Pro Cond SemiBold" w:cs="Verdana Pro Cond SemiBold"/>
          <w:b/>
          <w:bCs/>
          <w:color w:val="074089"/>
        </w:rPr>
        <w:t>1</w:t>
      </w:r>
      <w:r w:rsidRPr="11B0EAB8" w:rsidR="2A3707E6">
        <w:rPr>
          <w:rFonts w:ascii="Verdana Pro Cond SemiBold" w:hAnsi="Verdana Pro Cond SemiBold" w:eastAsia="Verdana Pro Cond SemiBold" w:cs="Verdana Pro Cond SemiBold"/>
          <w:b/>
          <w:bCs/>
          <w:color w:val="074089"/>
          <w:vertAlign w:val="superscript"/>
        </w:rPr>
        <w:t>ST</w:t>
      </w:r>
      <w:r w:rsidRPr="11B0EAB8" w:rsidR="2A3707E6">
        <w:rPr>
          <w:rFonts w:ascii="Verdana Pro Cond SemiBold" w:hAnsi="Verdana Pro Cond SemiBold" w:eastAsia="Verdana Pro Cond SemiBold" w:cs="Verdana Pro Cond SemiBold"/>
          <w:b/>
          <w:bCs/>
          <w:color w:val="074089"/>
        </w:rPr>
        <w:t xml:space="preserve"> INTERNATIONAL KARL STORZ OTOLOGY WEBINAR</w:t>
      </w:r>
    </w:p>
    <w:bookmarkEnd w:id="0"/>
    <w:p w:rsidR="19BAC3C4" w:rsidP="11B0EAB8" w:rsidRDefault="19BAC3C4" w14:paraId="6014CFE5" w14:textId="7B2D668B">
      <w:pPr>
        <w:spacing w:before="20" w:after="20"/>
        <w:ind w:left="288" w:right="288"/>
        <w:jc w:val="center"/>
        <w:rPr>
          <w:rFonts w:ascii="Verdana Pro Cond SemiBold" w:hAnsi="Verdana Pro Cond SemiBold" w:eastAsia="Verdana Pro Cond SemiBold" w:cs="Verdana Pro Cond SemiBold"/>
          <w:color w:val="3B3838" w:themeColor="background2" w:themeShade="40"/>
          <w:sz w:val="22"/>
          <w:szCs w:val="22"/>
        </w:rPr>
      </w:pPr>
      <w:r w:rsidRPr="11B0EAB8">
        <w:rPr>
          <w:rFonts w:ascii="Verdana Pro Cond SemiBold" w:hAnsi="Verdana Pro Cond SemiBold" w:eastAsia="Verdana Pro Cond SemiBold" w:cs="Verdana Pro Cond SemiBold"/>
          <w:color w:val="3B3838" w:themeColor="background2" w:themeShade="40"/>
          <w:sz w:val="22"/>
          <w:szCs w:val="22"/>
        </w:rPr>
        <w:t xml:space="preserve">Endoscopic &amp; </w:t>
      </w:r>
      <w:proofErr w:type="spellStart"/>
      <w:r w:rsidRPr="11B0EAB8">
        <w:rPr>
          <w:rFonts w:ascii="Verdana Pro Cond SemiBold" w:hAnsi="Verdana Pro Cond SemiBold" w:eastAsia="Verdana Pro Cond SemiBold" w:cs="Verdana Pro Cond SemiBold"/>
          <w:color w:val="3B3838" w:themeColor="background2" w:themeShade="40"/>
          <w:sz w:val="22"/>
          <w:szCs w:val="22"/>
        </w:rPr>
        <w:t>Exoscopic</w:t>
      </w:r>
      <w:proofErr w:type="spellEnd"/>
      <w:r w:rsidRPr="11B0EAB8">
        <w:rPr>
          <w:rFonts w:ascii="Verdana Pro Cond SemiBold" w:hAnsi="Verdana Pro Cond SemiBold" w:eastAsia="Verdana Pro Cond SemiBold" w:cs="Verdana Pro Cond SemiBold"/>
          <w:color w:val="3B3838" w:themeColor="background2" w:themeShade="40"/>
          <w:sz w:val="22"/>
          <w:szCs w:val="22"/>
        </w:rPr>
        <w:t xml:space="preserve"> Treatment of </w:t>
      </w:r>
      <w:proofErr w:type="spellStart"/>
      <w:r w:rsidRPr="11B0EAB8">
        <w:rPr>
          <w:rFonts w:ascii="Verdana Pro Cond SemiBold" w:hAnsi="Verdana Pro Cond SemiBold" w:eastAsia="Verdana Pro Cond SemiBold" w:cs="Verdana Pro Cond SemiBold"/>
          <w:color w:val="3B3838" w:themeColor="background2" w:themeShade="40"/>
          <w:sz w:val="22"/>
          <w:szCs w:val="22"/>
        </w:rPr>
        <w:t>otological</w:t>
      </w:r>
      <w:proofErr w:type="spellEnd"/>
      <w:r w:rsidRPr="11B0EAB8">
        <w:rPr>
          <w:rFonts w:ascii="Verdana Pro Cond SemiBold" w:hAnsi="Verdana Pro Cond SemiBold" w:eastAsia="Verdana Pro Cond SemiBold" w:cs="Verdana Pro Cond SemiBold"/>
          <w:color w:val="3B3838" w:themeColor="background2" w:themeShade="40"/>
          <w:sz w:val="22"/>
          <w:szCs w:val="22"/>
        </w:rPr>
        <w:t xml:space="preserve"> diseases</w:t>
      </w:r>
      <w:r w:rsidRPr="11B0EAB8" w:rsidR="5EC63F59">
        <w:rPr>
          <w:rFonts w:ascii="Verdana Pro Cond SemiBold" w:hAnsi="Verdana Pro Cond SemiBold" w:eastAsia="Verdana Pro Cond SemiBold" w:cs="Verdana Pro Cond SemiBold"/>
          <w:color w:val="3B3838" w:themeColor="background2" w:themeShade="40"/>
          <w:sz w:val="22"/>
          <w:szCs w:val="22"/>
        </w:rPr>
        <w:t>:</w:t>
      </w:r>
    </w:p>
    <w:p w:rsidR="5EC63F59" w:rsidP="11B0EAB8" w:rsidRDefault="5EC63F59" w14:paraId="31C93344" w14:textId="74B46764">
      <w:pPr>
        <w:spacing w:before="20" w:after="20"/>
        <w:ind w:left="288" w:right="288"/>
        <w:jc w:val="center"/>
        <w:rPr>
          <w:rFonts w:ascii="Verdana Pro Cond SemiBold" w:hAnsi="Verdana Pro Cond SemiBold" w:eastAsia="Verdana Pro Cond SemiBold" w:cs="Verdana Pro Cond SemiBold"/>
          <w:b w:val="1"/>
          <w:bCs w:val="1"/>
          <w:color w:val="3B3838" w:themeColor="background2" w:themeShade="40"/>
          <w:sz w:val="22"/>
          <w:szCs w:val="22"/>
        </w:rPr>
      </w:pPr>
      <w:r w:rsidRPr="764864CB" w:rsidR="5EC63F59">
        <w:rPr>
          <w:rFonts w:ascii="Verdana Pro Cond SemiBold" w:hAnsi="Verdana Pro Cond SemiBold" w:eastAsia="Verdana Pro Cond SemiBold" w:cs="Verdana Pro Cond SemiBold"/>
          <w:b w:val="1"/>
          <w:bCs w:val="1"/>
          <w:color w:val="3B3838" w:themeColor="background2" w:themeTint="FF" w:themeShade="40"/>
          <w:sz w:val="22"/>
          <w:szCs w:val="22"/>
        </w:rPr>
        <w:t>H</w:t>
      </w:r>
      <w:r w:rsidRPr="764864CB" w:rsidR="19BAC3C4">
        <w:rPr>
          <w:rFonts w:ascii="Verdana Pro Cond SemiBold" w:hAnsi="Verdana Pro Cond SemiBold" w:eastAsia="Verdana Pro Cond SemiBold" w:cs="Verdana Pro Cond SemiBold"/>
          <w:b w:val="1"/>
          <w:bCs w:val="1"/>
          <w:color w:val="3B3838" w:themeColor="background2" w:themeTint="FF" w:themeShade="40"/>
          <w:sz w:val="22"/>
          <w:szCs w:val="22"/>
        </w:rPr>
        <w:t xml:space="preserve">ow new visualization technologies </w:t>
      </w:r>
      <w:r w:rsidRPr="764864CB" w:rsidR="64614533">
        <w:rPr>
          <w:rFonts w:ascii="Verdana Pro Cond SemiBold" w:hAnsi="Verdana Pro Cond SemiBold" w:eastAsia="Verdana Pro Cond SemiBold" w:cs="Verdana Pro Cond SemiBold"/>
          <w:b w:val="1"/>
          <w:bCs w:val="1"/>
          <w:color w:val="3B3838" w:themeColor="background2" w:themeTint="FF" w:themeShade="40"/>
          <w:sz w:val="22"/>
          <w:szCs w:val="22"/>
        </w:rPr>
        <w:t xml:space="preserve">can </w:t>
      </w:r>
      <w:r w:rsidRPr="764864CB" w:rsidR="19BAC3C4">
        <w:rPr>
          <w:rFonts w:ascii="Verdana Pro Cond SemiBold" w:hAnsi="Verdana Pro Cond SemiBold" w:eastAsia="Verdana Pro Cond SemiBold" w:cs="Verdana Pro Cond SemiBold"/>
          <w:b w:val="1"/>
          <w:bCs w:val="1"/>
          <w:color w:val="3B3838" w:themeColor="background2" w:themeTint="FF" w:themeShade="40"/>
          <w:sz w:val="22"/>
          <w:szCs w:val="22"/>
        </w:rPr>
        <w:t>improve clinical outcomes</w:t>
      </w:r>
    </w:p>
    <w:p w:rsidRPr="00A95DF4" w:rsidR="00F655B2" w:rsidP="11B0EAB8" w:rsidRDefault="725F0AE8" w14:paraId="59F625C1" w14:textId="2BD31349">
      <w:pPr>
        <w:jc w:val="center"/>
        <w:outlineLvl w:val="0"/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  <w:r w:rsidRPr="11B0EAB8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Thursd</w:t>
      </w:r>
      <w:r w:rsidRPr="11B0EAB8" w:rsidR="2594F5C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ay</w:t>
      </w:r>
      <w:r w:rsidRPr="11B0EAB8" w:rsidR="00C56B6C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, </w:t>
      </w:r>
      <w:r w:rsidRPr="11B0EAB8" w:rsidR="75C51F7F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August 26</w:t>
      </w:r>
      <w:r w:rsidRPr="11B0EAB8" w:rsidR="00710B45">
        <w:rPr>
          <w:rFonts w:ascii="Segoe UI" w:hAnsi="Segoe UI" w:eastAsia="Segoe UI" w:cs="Segoe UI"/>
          <w:color w:val="595959" w:themeColor="text1" w:themeTint="A6"/>
          <w:sz w:val="20"/>
          <w:szCs w:val="20"/>
          <w:vertAlign w:val="superscript"/>
        </w:rPr>
        <w:t>th</w:t>
      </w:r>
      <w:r w:rsidRPr="11B0EAB8" w:rsidR="00710B45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00B912F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2021</w:t>
      </w:r>
      <w:r w:rsidRPr="11B0EAB8" w:rsidR="1E5E1F5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| 5</w:t>
      </w:r>
      <w:r w:rsidRPr="11B0EAB8" w:rsidR="4AD7A5A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:00</w:t>
      </w:r>
      <w:r w:rsidRPr="11B0EAB8" w:rsidR="7385494E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1E5E1F5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-</w:t>
      </w:r>
      <w:r w:rsidRPr="11B0EAB8" w:rsidR="7385494E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1E5E1F5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6:30</w:t>
      </w:r>
      <w:r w:rsidRPr="11B0EAB8" w:rsidR="1418C0FA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1E5E1F5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pm</w:t>
      </w:r>
      <w:r w:rsidRPr="11B0EAB8" w:rsidR="52F33DBB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CET</w:t>
      </w:r>
      <w:r w:rsidRPr="11B0EAB8" w:rsidR="1E5E1F5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|</w:t>
      </w:r>
      <w:r w:rsidRPr="11B0EAB8" w:rsidR="05D738EA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11</w:t>
      </w:r>
      <w:r w:rsidRPr="11B0EAB8" w:rsidR="3C521D4C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:00</w:t>
      </w:r>
      <w:r w:rsidRPr="11B0EAB8" w:rsidR="774CCA63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05D738EA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-</w:t>
      </w:r>
      <w:r w:rsidRPr="11B0EAB8" w:rsidR="7CE844B4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05D738EA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11:30</w:t>
      </w:r>
      <w:r w:rsidRPr="11B0EAB8" w:rsidR="648C31B5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0183898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am</w:t>
      </w:r>
      <w:r w:rsidRPr="11B0EAB8" w:rsidR="1E5E1F5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1A68B439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EST</w:t>
      </w:r>
      <w:r w:rsidRPr="11B0EAB8" w:rsidR="518F22D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| 8</w:t>
      </w:r>
      <w:r w:rsidRPr="11B0EAB8" w:rsidR="2E59DA1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:00 </w:t>
      </w:r>
      <w:r w:rsidRPr="11B0EAB8" w:rsidR="518F22D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-</w:t>
      </w:r>
      <w:r w:rsidRPr="11B0EAB8" w:rsidR="384D96AC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11B0EAB8" w:rsidR="518F22D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9:30 am </w:t>
      </w:r>
      <w:r w:rsidRPr="11B0EAB8" w:rsidR="1E5E1F5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PST</w:t>
      </w:r>
      <w:r w:rsidRPr="11B0EAB8" w:rsidR="73A212DC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|</w:t>
      </w:r>
    </w:p>
    <w:p w:rsidR="6CE856F6" w:rsidP="6CE856F6" w:rsidRDefault="6CE856F6" w14:paraId="0D3AF85F" w14:textId="1FAAD972">
      <w:pPr>
        <w:jc w:val="center"/>
        <w:outlineLvl w:val="0"/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</w:rPr>
      </w:pPr>
    </w:p>
    <w:p w:rsidRPr="00E33F7A" w:rsidR="00BE3B3D" w:rsidP="00BE3B3D" w:rsidRDefault="00BE3B3D" w14:paraId="4750742F" w14:textId="13732287">
      <w:pPr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</w:pPr>
      <w:r w:rsidRPr="00E33F7A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OPENING:</w:t>
      </w:r>
      <w:r w:rsidRPr="00E33F7A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8:00 – 8:05 AM</w:t>
      </w:r>
      <w:r w:rsidRPr="511BB69D" w:rsidR="68DDAC7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3ED17363" w:rsidR="68DDAC7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PST</w:t>
      </w:r>
    </w:p>
    <w:p w:rsidRPr="00723268" w:rsidR="00723268" w:rsidP="00BE3B3D" w:rsidRDefault="00723268" w14:paraId="73042292" w14:textId="77777777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4"/>
          <w:szCs w:val="4"/>
        </w:rPr>
      </w:pPr>
    </w:p>
    <w:p w:rsidR="00D3143E" w:rsidP="00BE3B3D" w:rsidRDefault="00723268" w14:paraId="73F471A6" w14:textId="5AC60A9F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</w:pPr>
      <w:r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 </w:t>
      </w:r>
      <w:r w:rsidRPr="00D80603" w:rsidR="00D3143E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Welcome</w:t>
      </w:r>
      <w:r w:rsidRPr="00D80603" w:rsidR="00D80603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 to </w:t>
      </w:r>
      <w:r w:rsidR="00D80603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the </w:t>
      </w:r>
      <w:r w:rsidRPr="00D80603" w:rsidR="00D80603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1</w:t>
      </w:r>
      <w:r w:rsidRPr="00BE1DD9" w:rsidR="00BE1DD9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vertAlign w:val="superscript"/>
        </w:rPr>
        <w:t>st</w:t>
      </w:r>
      <w:r w:rsidRPr="00D80603" w:rsidR="00D80603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 </w:t>
      </w:r>
      <w:r w:rsidRPr="00D80603" w:rsidR="00BE1DD9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international </w:t>
      </w:r>
      <w:r w:rsidRPr="00D80603" w:rsidR="00D80603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KARL STORZ </w:t>
      </w:r>
      <w:r w:rsidRPr="00D80603" w:rsidR="00BE1DD9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otology webinar</w:t>
      </w:r>
    </w:p>
    <w:p w:rsidRPr="00723268" w:rsidR="00723268" w:rsidP="00BE3B3D" w:rsidRDefault="00723268" w14:paraId="7A92531F" w14:textId="77777777">
      <w:pPr>
        <w:shd w:val="clear" w:color="auto" w:fill="074089"/>
        <w:rPr>
          <w:rFonts w:ascii="Segoe UI" w:hAnsi="Segoe UI" w:eastAsia="Segoe UI" w:cs="Segoe UI"/>
          <w:color w:val="FFFFFF" w:themeColor="background1"/>
          <w:sz w:val="4"/>
          <w:szCs w:val="4"/>
        </w:rPr>
      </w:pPr>
    </w:p>
    <w:p w:rsidR="000F064D" w:rsidP="000F064D" w:rsidRDefault="00D33BE2" w14:paraId="2DA45610" w14:textId="1ADC6584">
      <w:pPr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</w:pPr>
      <w:r w:rsidRPr="00E93C2D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  <w:t>Moderator</w:t>
      </w:r>
      <w:r w:rsidRPr="00E93C2D" w:rsidR="00D3143E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  <w:t>:</w:t>
      </w:r>
      <w:r w:rsidRPr="00E93C2D" w:rsidR="00D3143E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 </w:t>
      </w:r>
      <w:r w:rsidRPr="000F064D" w:rsidR="000F064D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Prof. </w:t>
      </w:r>
      <w:r w:rsidR="00B07F22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Marco </w:t>
      </w:r>
      <w:r w:rsidRPr="000F064D" w:rsidR="000F064D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Caversaccio </w:t>
      </w:r>
      <w:r w:rsidRPr="00E93C2D" w:rsidR="009745AF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(</w:t>
      </w:r>
      <w:r w:rsidRPr="000F064D" w:rsidR="000F064D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Bern</w:t>
      </w:r>
      <w:r w:rsidRPr="00E93C2D" w:rsidR="009745AF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 xml:space="preserve">, </w:t>
      </w:r>
      <w:r w:rsidRPr="000F064D" w:rsidR="000F064D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Switzerland)</w:t>
      </w:r>
      <w:r w:rsidRPr="003108BB" w:rsidR="003108BB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 xml:space="preserve"> </w:t>
      </w:r>
    </w:p>
    <w:p w:rsidRPr="000F064D" w:rsidR="00E93C2D" w:rsidP="000F064D" w:rsidRDefault="00E93C2D" w14:paraId="2FEF7C5D" w14:textId="1FD97276">
      <w:pPr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573E28C5" wp14:editId="1511E9EA">
            <wp:simplePos x="0" y="0"/>
            <wp:positionH relativeFrom="column">
              <wp:posOffset>-10795</wp:posOffset>
            </wp:positionH>
            <wp:positionV relativeFrom="paragraph">
              <wp:posOffset>85090</wp:posOffset>
            </wp:positionV>
            <wp:extent cx="594995" cy="594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580" r="-266" b="31920"/>
                    <a:stretch/>
                  </pic:blipFill>
                  <pic:spPr bwMode="auto">
                    <a:xfrm>
                      <a:off x="0" y="0"/>
                      <a:ext cx="594995" cy="5943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5379FF" w:rsidR="00E14B57" w:rsidP="001607FA" w:rsidRDefault="00E93C2D" w14:paraId="6589B804" w14:textId="73B9EBEE">
      <w:pPr>
        <w:ind w:left="1440"/>
        <w:jc w:val="both"/>
        <w:rPr>
          <w:rFonts w:ascii="Segoe UI" w:hAnsi="Segoe UI" w:eastAsia="Segoe UI" w:cs="Segoe UI"/>
          <w:i/>
          <w:iCs/>
          <w:color w:val="595959" w:themeColor="text1" w:themeTint="A6"/>
          <w:sz w:val="16"/>
          <w:szCs w:val="16"/>
        </w:rPr>
      </w:pPr>
      <w:r w:rsidRPr="005379FF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Prof. Caversaccio is an experienced ENT specialist who focuses on tumors in the head and neck - such as the preservation of the voice during laryngectomy. His findings in computer-assisted surgery made him internationally known in the professional worl</w:t>
      </w:r>
      <w:r w:rsidRPr="005379FF" w:rsidR="00E14B57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d</w:t>
      </w:r>
      <w:r w:rsidR="0048583B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.</w:t>
      </w:r>
      <w:r w:rsidRPr="005379FF" w:rsidR="00E14B57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</w:t>
      </w:r>
      <w:hyperlink w:history="1" r:id="rId9">
        <w:r w:rsidRPr="00944D7B" w:rsidR="005379FF">
          <w:rPr>
            <w:rStyle w:val="Hyperlink"/>
            <w:rFonts w:ascii="Segoe UI" w:hAnsi="Segoe UI" w:eastAsia="Segoe UI" w:cs="Segoe UI"/>
            <w:color w:val="074089"/>
            <w:sz w:val="18"/>
            <w:szCs w:val="18"/>
          </w:rPr>
          <w:t>email@email.com</w:t>
        </w:r>
      </w:hyperlink>
      <w:r w:rsidRPr="00944D7B" w:rsidR="005379FF">
        <w:rPr>
          <w:rFonts w:ascii="Segoe UI" w:hAnsi="Segoe UI" w:eastAsia="Segoe UI" w:cs="Segoe UI"/>
          <w:color w:val="074089"/>
          <w:sz w:val="18"/>
          <w:szCs w:val="18"/>
        </w:rPr>
        <w:t xml:space="preserve"> </w:t>
      </w:r>
      <w:r w:rsidRPr="00944D7B" w:rsidR="00944D7B">
        <w:rPr>
          <w:rFonts w:ascii="Segoe UI" w:hAnsi="Segoe UI" w:eastAsia="Segoe UI" w:cs="Segoe UI"/>
          <w:color w:val="074089"/>
          <w:sz w:val="18"/>
          <w:szCs w:val="18"/>
        </w:rPr>
        <w:t xml:space="preserve"> | </w:t>
      </w:r>
      <w:proofErr w:type="spellStart"/>
      <w:r w:rsidRPr="00944D7B" w:rsidR="00E14B57">
        <w:rPr>
          <w:rFonts w:ascii="Segoe UI" w:hAnsi="Segoe UI" w:eastAsia="Segoe UI" w:cs="Segoe UI"/>
          <w:color w:val="074089"/>
          <w:sz w:val="18"/>
          <w:szCs w:val="18"/>
        </w:rPr>
        <w:t>Insel</w:t>
      </w:r>
      <w:proofErr w:type="spellEnd"/>
      <w:r w:rsidRPr="00944D7B" w:rsidR="00E14B57">
        <w:rPr>
          <w:rFonts w:ascii="Segoe UI" w:hAnsi="Segoe UI" w:eastAsia="Segoe UI" w:cs="Segoe UI"/>
          <w:color w:val="074089"/>
          <w:sz w:val="18"/>
          <w:szCs w:val="18"/>
        </w:rPr>
        <w:t xml:space="preserve"> Hospital</w:t>
      </w:r>
    </w:p>
    <w:p w:rsidRPr="00E14B57" w:rsidR="000D49E8" w:rsidP="00D3143E" w:rsidRDefault="000D49E8" w14:paraId="1DE55BCD" w14:textId="500C7F2D"/>
    <w:p w:rsidRPr="00FE4A02" w:rsidR="00D3143E" w:rsidP="6CE856F6" w:rsidRDefault="00D3143E" w14:paraId="43DC429E" w14:textId="77777777">
      <w:pPr>
        <w:rPr>
          <w:rFonts w:ascii="Verdana Pro Cond SemiBold" w:hAnsi="Verdana Pro Cond SemiBold" w:eastAsia="Verdana Pro Cond SemiBold" w:cs="Verdana Pro Cond SemiBold"/>
          <w:b/>
          <w:bCs/>
          <w:color w:val="074089"/>
          <w:sz w:val="12"/>
          <w:szCs w:val="12"/>
        </w:rPr>
      </w:pPr>
    </w:p>
    <w:p w:rsidRPr="003108BB" w:rsidR="00F655B2" w:rsidP="6CE856F6" w:rsidRDefault="6CBA6F3E" w14:paraId="53134530" w14:textId="583479EE">
      <w:pPr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</w:pPr>
      <w:r w:rsidRPr="003108BB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 xml:space="preserve">PRESENTATION </w:t>
      </w:r>
      <w:r w:rsidRPr="003108BB" w:rsidR="06D1CD50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1</w:t>
      </w:r>
      <w:r w:rsidRPr="003108BB" w:rsidR="004B7811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:</w:t>
      </w:r>
      <w:r w:rsidRPr="003108BB" w:rsidR="000E719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003108BB" w:rsidR="00277C1D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8:05</w:t>
      </w:r>
      <w:r w:rsidRPr="003108BB" w:rsidR="000E719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– </w:t>
      </w:r>
      <w:r w:rsidRPr="003108BB" w:rsidR="00277C1D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8</w:t>
      </w:r>
      <w:r w:rsidRPr="003108BB" w:rsidR="000E719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:</w:t>
      </w:r>
      <w:r w:rsidRPr="003108BB" w:rsidR="0086782E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25</w:t>
      </w:r>
      <w:r w:rsidRPr="003108BB" w:rsidR="00BE3B3D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003108BB" w:rsidR="000E719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AM</w:t>
      </w:r>
      <w:r w:rsidRPr="3ED17363" w:rsidR="6D3A08DD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PST</w:t>
      </w:r>
    </w:p>
    <w:p w:rsidRPr="001A10FF" w:rsidR="001A10FF" w:rsidP="00BE3B3D" w:rsidRDefault="001A10FF" w14:paraId="70D60E46" w14:textId="77777777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4"/>
          <w:szCs w:val="4"/>
        </w:rPr>
      </w:pPr>
    </w:p>
    <w:p w:rsidR="00F655B2" w:rsidP="00BE3B3D" w:rsidRDefault="001A10FF" w14:paraId="255227BE" w14:textId="0AEFF523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</w:pPr>
      <w:r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 </w:t>
      </w:r>
      <w:r w:rsidRPr="00D307A6" w:rsidR="00D307A6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VITOM 3D </w:t>
      </w:r>
      <w:r w:rsidRPr="00D307A6" w:rsidR="00BD456F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IN EXOSCO</w:t>
      </w:r>
      <w:r w:rsidR="00BD456F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PIC AND ENDOSCOPIC EAR SURGERY</w:t>
      </w:r>
      <w:r w:rsidR="00BE1DD9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: the benefits of a combined approach</w:t>
      </w:r>
    </w:p>
    <w:p w:rsidRPr="001A10FF" w:rsidR="001A10FF" w:rsidP="00BE3B3D" w:rsidRDefault="001A10FF" w14:paraId="7F1BBCC5" w14:textId="77777777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4"/>
          <w:szCs w:val="4"/>
        </w:rPr>
      </w:pPr>
    </w:p>
    <w:p w:rsidRPr="00995F30" w:rsidR="00F655B2" w:rsidP="6CE856F6" w:rsidRDefault="00995F30" w14:paraId="5BCB6DAD" w14:textId="74AECA9A">
      <w:pPr>
        <w:rPr>
          <w:rFonts w:ascii="Segoe UI" w:hAnsi="Segoe UI" w:cs="Segoe UI"/>
          <w:sz w:val="21"/>
          <w:szCs w:val="21"/>
          <w:lang w:val="it-IT"/>
        </w:rPr>
      </w:pPr>
      <w:r w:rsidRPr="00995F30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  <w:lang w:val="it-IT"/>
        </w:rPr>
        <w:t>Presenter:</w:t>
      </w:r>
      <w:r w:rsidRPr="00995F30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 Prof. </w:t>
      </w:r>
      <w:r w:rsidR="008710FD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Daniele </w:t>
      </w:r>
      <w:r w:rsidRPr="00995F30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Marchioni </w:t>
      </w:r>
      <w:r w:rsidRPr="00964508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  <w:lang w:val="it-IT"/>
        </w:rPr>
        <w:t>(Verona, Italy)</w:t>
      </w:r>
      <w:r w:rsidRPr="003108BB" w:rsidR="003108BB">
        <w:rPr>
          <w:noProof/>
          <w:lang w:val="it-IT"/>
        </w:rPr>
        <w:t xml:space="preserve"> </w:t>
      </w:r>
    </w:p>
    <w:p w:rsidRPr="005F7308" w:rsidR="00A94193" w:rsidP="6CE856F6" w:rsidRDefault="00A94193" w14:paraId="149B315A" w14:textId="77777777">
      <w:pPr>
        <w:rPr>
          <w:rFonts w:ascii="Segoe UI" w:hAnsi="Segoe UI" w:eastAsia="Segoe UI" w:cs="Segoe UI"/>
          <w:color w:val="595959" w:themeColor="text1" w:themeTint="A6"/>
          <w:sz w:val="18"/>
          <w:szCs w:val="18"/>
          <w:lang w:val="it-IT"/>
        </w:rPr>
      </w:pPr>
    </w:p>
    <w:p w:rsidRPr="00944D7B" w:rsidR="000A2DA1" w:rsidP="00A94193" w:rsidRDefault="00884453" w14:paraId="18A61E6E" w14:textId="6D53C398">
      <w:pPr>
        <w:ind w:left="1440"/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61572141" wp14:editId="5B601DDA">
            <wp:simplePos x="0" y="0"/>
            <wp:positionH relativeFrom="column">
              <wp:posOffset>-7620</wp:posOffset>
            </wp:positionH>
            <wp:positionV relativeFrom="paragraph">
              <wp:posOffset>58420</wp:posOffset>
            </wp:positionV>
            <wp:extent cx="593725" cy="594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r="19870" b="26255"/>
                    <a:stretch/>
                  </pic:blipFill>
                  <pic:spPr bwMode="auto">
                    <a:xfrm>
                      <a:off x="0" y="0"/>
                      <a:ext cx="593725" cy="5943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C27BE" w:rsidR="005C27BE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Prof. Marchioni </w:t>
      </w:r>
      <w:r w:rsidR="005C27BE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is specialized in</w:t>
      </w:r>
      <w:r w:rsidRPr="0005370C" w:rsidR="0005370C">
        <w:t xml:space="preserve"> </w:t>
      </w:r>
      <w:r w:rsidRPr="0005370C" w:rsidR="0005370C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microscopic and exclusive endoscopic surgery in the districts of the skull base and ear, the head and neck cancer surgery  He is a founding member of ‘IWGEES (International Working Group for Endoscopic Surgery Ear)</w:t>
      </w:r>
      <w:r w:rsidR="00E079AF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. </w:t>
      </w:r>
      <w:r w:rsidRPr="005C27BE" w:rsidR="00E079AF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Prof. Marchioni </w:t>
      </w:r>
      <w:r w:rsidR="00886EE8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has</w:t>
      </w:r>
      <w:r w:rsidRPr="0005370C" w:rsidR="0005370C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published the first international book on the endoscopic treatment of ear disease and acoustic neuromas and lateral skull base</w:t>
      </w:r>
      <w:r w:rsidR="0048583B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.</w:t>
      </w:r>
      <w:r w:rsidRPr="005379FF" w:rsidR="0048583B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</w:t>
      </w:r>
      <w:hyperlink w:history="1" r:id="rId11">
        <w:r w:rsidRPr="00944D7B" w:rsidR="0048583B">
          <w:rPr>
            <w:rStyle w:val="Hyperlink"/>
            <w:rFonts w:ascii="Segoe UI" w:hAnsi="Segoe UI" w:eastAsia="Segoe UI" w:cs="Segoe UI"/>
            <w:color w:val="074089"/>
            <w:sz w:val="18"/>
            <w:szCs w:val="18"/>
          </w:rPr>
          <w:t>email@email.com</w:t>
        </w:r>
      </w:hyperlink>
      <w:r w:rsidRPr="00944D7B" w:rsidR="0048583B">
        <w:rPr>
          <w:rFonts w:ascii="Segoe UI" w:hAnsi="Segoe UI" w:eastAsia="Segoe UI" w:cs="Segoe UI"/>
          <w:color w:val="074089"/>
          <w:sz w:val="18"/>
          <w:szCs w:val="18"/>
        </w:rPr>
        <w:t xml:space="preserve"> </w:t>
      </w:r>
      <w:r w:rsidRPr="00944D7B" w:rsidR="00571986">
        <w:rPr>
          <w:rFonts w:ascii="Segoe UI" w:hAnsi="Segoe UI" w:eastAsia="Segoe UI" w:cs="Segoe UI"/>
          <w:color w:val="074089"/>
          <w:sz w:val="18"/>
          <w:szCs w:val="18"/>
        </w:rPr>
        <w:t xml:space="preserve">| </w:t>
      </w:r>
      <w:r w:rsidRPr="00944D7B" w:rsidR="009A4483">
        <w:rPr>
          <w:rFonts w:ascii="Segoe UI" w:hAnsi="Segoe UI" w:eastAsia="Segoe UI" w:cs="Segoe UI"/>
          <w:color w:val="074089"/>
          <w:sz w:val="18"/>
          <w:szCs w:val="18"/>
        </w:rPr>
        <w:t>University of Verona</w:t>
      </w:r>
    </w:p>
    <w:p w:rsidRPr="00FE4A02" w:rsidR="11B0EAB8" w:rsidP="11B0EAB8" w:rsidRDefault="11B0EAB8" w14:paraId="09195682" w14:textId="502C5892">
      <w:pPr>
        <w:rPr>
          <w:color w:val="595959" w:themeColor="text1" w:themeTint="A6"/>
          <w:sz w:val="14"/>
          <w:szCs w:val="14"/>
        </w:rPr>
      </w:pPr>
    </w:p>
    <w:p w:rsidRPr="000A2DA1" w:rsidR="00215717" w:rsidP="000A2DA1" w:rsidRDefault="000A2DA1" w14:paraId="797179C3" w14:textId="67E0C278">
      <w:pPr>
        <w:tabs>
          <w:tab w:val="left" w:pos="3696"/>
        </w:tabs>
        <w:rPr>
          <w:color w:val="595959" w:themeColor="text1" w:themeTint="A6"/>
        </w:rPr>
      </w:pPr>
      <w:r>
        <w:rPr>
          <w:color w:val="595959" w:themeColor="text1" w:themeTint="A6"/>
        </w:rPr>
        <w:tab/>
      </w:r>
    </w:p>
    <w:p w:rsidR="045CEF38" w:rsidP="11B0EAB8" w:rsidRDefault="045CEF38" w14:paraId="7977A374" w14:textId="15B96E16">
      <w:pPr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</w:pP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 xml:space="preserve">PRESENTATION </w:t>
      </w:r>
      <w:r w:rsidRPr="11B0EAB8" w:rsidR="71595E2F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2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 xml:space="preserve"> </w:t>
      </w:r>
      <w:r w:rsidR="00277C1D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8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:</w:t>
      </w:r>
      <w:r w:rsidR="0086782E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25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– </w:t>
      </w:r>
      <w:r w:rsidR="00277C1D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8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:</w:t>
      </w:r>
      <w:r w:rsidR="0086782E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45</w:t>
      </w:r>
      <w:r w:rsidR="007A6C5C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AM</w:t>
      </w:r>
      <w:r w:rsidR="00E0790A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345D72B8" w:rsidR="2F713B0A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PST</w:t>
      </w:r>
    </w:p>
    <w:p w:rsidRPr="001A10FF" w:rsidR="001A10FF" w:rsidP="00277C1D" w:rsidRDefault="001A10FF" w14:paraId="7E655687" w14:textId="77777777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4"/>
          <w:szCs w:val="4"/>
        </w:rPr>
      </w:pPr>
    </w:p>
    <w:p w:rsidR="00F655B2" w:rsidP="00277C1D" w:rsidRDefault="001A10FF" w14:paraId="3B84436C" w14:textId="74CC9E51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</w:pPr>
      <w:r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 </w:t>
      </w:r>
      <w:r w:rsidRPr="00277C1D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PEDIATRIC ENDOSCOPIC EAR SURGERY</w:t>
      </w:r>
    </w:p>
    <w:p w:rsidRPr="001A10FF" w:rsidR="001A10FF" w:rsidP="00277C1D" w:rsidRDefault="001A10FF" w14:paraId="1D3E3488" w14:textId="05710177">
      <w:pPr>
        <w:shd w:val="clear" w:color="auto" w:fill="074089"/>
        <w:rPr>
          <w:rFonts w:ascii="Segoe UI" w:hAnsi="Segoe UI" w:eastAsia="Segoe UI" w:cs="Segoe UI"/>
          <w:b/>
          <w:bCs/>
          <w:color w:val="FFFFFF" w:themeColor="background1"/>
          <w:sz w:val="4"/>
          <w:szCs w:val="4"/>
        </w:rPr>
      </w:pPr>
    </w:p>
    <w:p w:rsidR="11B0EAB8" w:rsidP="00800F03" w:rsidRDefault="00800F03" w14:paraId="04EEBBDF" w14:textId="0085CF73">
      <w:pPr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  <w:r w:rsidRPr="11B0EAB8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  <w:t>Presenter:</w:t>
      </w:r>
      <w:r w:rsidRPr="11B0EAB8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 </w:t>
      </w:r>
      <w:r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S</w:t>
      </w:r>
      <w:r w:rsidRPr="002435B5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tephen </w:t>
      </w:r>
      <w:r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R</w:t>
      </w:r>
      <w:r w:rsidRPr="002435B5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. Hoff, MD, FACS, FAAP</w:t>
      </w:r>
      <w:r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00964508" w:rsidR="00884453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(Chicago, Il, USA)</w:t>
      </w:r>
      <w:r w:rsidRPr="00E45201" w:rsidR="00E45201">
        <w:rPr>
          <w:noProof/>
          <w:color w:val="074089"/>
        </w:rPr>
        <w:t xml:space="preserve"> </w:t>
      </w:r>
    </w:p>
    <w:p w:rsidR="005F7308" w:rsidP="005F7308" w:rsidRDefault="005F7308" w14:paraId="4837683B" w14:textId="77777777">
      <w:pPr>
        <w:ind w:left="1440"/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</w:pPr>
    </w:p>
    <w:p w:rsidRPr="005F7308" w:rsidR="0074035B" w:rsidP="005F7308" w:rsidRDefault="00EA35B1" w14:paraId="18AA9EE1" w14:textId="60DAE2B0">
      <w:pPr>
        <w:ind w:left="1440"/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  <w:r>
        <w:rPr>
          <w:rFonts w:ascii="Segoe UI" w:hAnsi="Segoe UI" w:eastAsia="Segoe UI" w:cs="Segoe UI"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0FBC3C4" wp14:editId="130F25F8">
            <wp:simplePos x="0" y="0"/>
            <wp:positionH relativeFrom="column">
              <wp:posOffset>-7620</wp:posOffset>
            </wp:positionH>
            <wp:positionV relativeFrom="paragraph">
              <wp:posOffset>81915</wp:posOffset>
            </wp:positionV>
            <wp:extent cx="591905" cy="594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/>
                    <a:srcRect l="17473" t="14932" r="23298" b="37725"/>
                    <a:stretch/>
                  </pic:blipFill>
                  <pic:spPr bwMode="auto">
                    <a:xfrm>
                      <a:off x="0" y="0"/>
                      <a:ext cx="591905" cy="5943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DE3" w:rsidR="00415D2C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Dr. Hoff is a recognized leader in endoscopic ear surgery</w:t>
      </w:r>
      <w:r w:rsidR="00415D2C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.</w:t>
      </w:r>
      <w:r w:rsidR="00EB60FA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</w:t>
      </w:r>
      <w:r w:rsidR="00C66AD4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H</w:t>
      </w:r>
      <w:r w:rsidRPr="00EB60FA" w:rsidR="00EB60FA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e specializes in pediatric ENT needs, including ear tube placement and tonsillectomies</w:t>
      </w:r>
      <w:r w:rsidR="00415D2C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</w:t>
      </w:r>
      <w:r w:rsidR="00F55DE4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an</w:t>
      </w:r>
      <w:r w:rsidR="00160FE7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d</w:t>
      </w:r>
      <w:r w:rsidRPr="00947DF1" w:rsidR="00947DF1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works to improve hearing and cosmetic outcomes for children born with malformed ears</w:t>
      </w:r>
      <w:r w:rsidR="00B91C6F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. </w:t>
      </w:r>
      <w:r w:rsidRPr="000D70D6" w:rsidR="000D70D6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He has active research projects related to endoscopic ear surgery, cochlear </w:t>
      </w:r>
      <w:r w:rsidRPr="000D70D6" w:rsidR="006E6A0D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implantation,</w:t>
      </w:r>
      <w:r w:rsidRPr="000D70D6" w:rsidR="000D70D6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and 3D printing for pediatric ear reconstruction and otologic surgery</w:t>
      </w:r>
      <w:r w:rsidRPr="002157CD" w:rsidR="000D70D6">
        <w:rPr>
          <w:rFonts w:ascii="Segoe UI" w:hAnsi="Segoe UI" w:eastAsia="Segoe UI" w:cs="Segoe UI"/>
          <w:i/>
          <w:iCs/>
          <w:color w:val="074089"/>
          <w:sz w:val="18"/>
          <w:szCs w:val="18"/>
        </w:rPr>
        <w:t>.</w:t>
      </w:r>
      <w:r w:rsidRPr="00810E99" w:rsidR="00810E99">
        <w:t xml:space="preserve"> </w:t>
      </w:r>
      <w:r w:rsidRPr="00944D7B" w:rsidR="00810E99">
        <w:rPr>
          <w:rFonts w:ascii="Segoe UI" w:hAnsi="Segoe UI" w:eastAsia="Segoe UI" w:cs="Segoe UI"/>
          <w:color w:val="074089"/>
          <w:sz w:val="18"/>
          <w:szCs w:val="18"/>
        </w:rPr>
        <w:t>SHoff@luriechildrens.org</w:t>
      </w:r>
      <w:r w:rsidRPr="00944D7B" w:rsidR="0048583B">
        <w:rPr>
          <w:rFonts w:ascii="Segoe UI" w:hAnsi="Segoe UI" w:eastAsia="Segoe UI" w:cs="Segoe UI"/>
          <w:color w:val="074089"/>
          <w:sz w:val="18"/>
          <w:szCs w:val="18"/>
        </w:rPr>
        <w:t xml:space="preserve"> </w:t>
      </w:r>
      <w:r w:rsidRPr="00944D7B" w:rsidR="00810E99">
        <w:rPr>
          <w:rFonts w:ascii="Segoe UI" w:hAnsi="Segoe UI" w:eastAsia="Segoe UI" w:cs="Segoe UI"/>
          <w:color w:val="074089"/>
          <w:sz w:val="18"/>
          <w:szCs w:val="18"/>
        </w:rPr>
        <w:t xml:space="preserve">| </w:t>
      </w:r>
      <w:r w:rsidRPr="00944D7B" w:rsidR="002157CD">
        <w:rPr>
          <w:rFonts w:ascii="Segoe UI" w:hAnsi="Segoe UI" w:eastAsia="Segoe UI" w:cs="Segoe UI"/>
          <w:color w:val="074089"/>
          <w:sz w:val="18"/>
          <w:szCs w:val="18"/>
        </w:rPr>
        <w:t>Lurie Children's Surgical Foundation</w:t>
      </w:r>
    </w:p>
    <w:p w:rsidRPr="00FE4A02" w:rsidR="00063DBB" w:rsidP="00800F03" w:rsidRDefault="00063DBB" w14:paraId="19D9DEE0" w14:textId="51363E11">
      <w:pPr>
        <w:rPr>
          <w:rFonts w:ascii="Segoe UI" w:hAnsi="Segoe UI" w:eastAsia="Segoe UI" w:cs="Segoe UI"/>
          <w:color w:val="595959" w:themeColor="text1" w:themeTint="A6"/>
          <w:sz w:val="10"/>
          <w:szCs w:val="10"/>
        </w:rPr>
      </w:pPr>
    </w:p>
    <w:p w:rsidRPr="009D4596" w:rsidR="000E719F" w:rsidP="11B0EAB8" w:rsidRDefault="000E719F" w14:paraId="462D2856" w14:textId="77777777">
      <w:pPr>
        <w:jc w:val="center"/>
        <w:outlineLvl w:val="0"/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</w:rPr>
      </w:pPr>
    </w:p>
    <w:p w:rsidR="607761F8" w:rsidP="11B0EAB8" w:rsidRDefault="607761F8" w14:paraId="35E277D3" w14:textId="26896477">
      <w:pPr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</w:pP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PRESENTATION 3:</w:t>
      </w:r>
      <w:r w:rsidR="0027384A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 xml:space="preserve"> </w:t>
      </w:r>
      <w:r w:rsidRPr="0027384A" w:rsidR="0027384A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8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:</w:t>
      </w:r>
      <w:r w:rsidR="0086782E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45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– 9:</w:t>
      </w:r>
      <w:r w:rsidR="0086782E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05</w:t>
      </w:r>
      <w:r w:rsidR="007A6C5C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AM</w:t>
      </w:r>
      <w:r w:rsidRPr="345D72B8" w:rsidR="687DC70A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PST</w:t>
      </w:r>
    </w:p>
    <w:p w:rsidRPr="00FE7472" w:rsidR="00FE7472" w:rsidP="009D4596" w:rsidRDefault="00FE7472" w14:paraId="1A614BD4" w14:textId="77777777">
      <w:pPr>
        <w:shd w:val="clear" w:color="auto" w:fill="074089"/>
        <w:spacing w:line="259" w:lineRule="auto"/>
        <w:rPr>
          <w:rFonts w:ascii="Segoe UI" w:hAnsi="Segoe UI" w:eastAsia="Segoe UI" w:cs="Segoe UI"/>
          <w:b/>
          <w:bCs/>
          <w:color w:val="FFFFFF" w:themeColor="background1"/>
          <w:sz w:val="4"/>
          <w:szCs w:val="4"/>
          <w:shd w:val="clear" w:color="auto" w:fill="074089"/>
        </w:rPr>
      </w:pPr>
    </w:p>
    <w:p w:rsidR="00F655B2" w:rsidP="009D4596" w:rsidRDefault="001A10FF" w14:paraId="16DDDB10" w14:textId="651209F9">
      <w:pPr>
        <w:shd w:val="clear" w:color="auto" w:fill="074089"/>
        <w:spacing w:line="259" w:lineRule="auto"/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</w:pPr>
      <w:r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 xml:space="preserve"> </w:t>
      </w:r>
      <w:r w:rsidR="00FE7472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>E</w:t>
      </w:r>
      <w:r w:rsidRPr="009D4596" w:rsidR="00FE7472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>NDOSCOPIC EAR SURGERY</w:t>
      </w:r>
      <w:r w:rsidR="00FE7472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 xml:space="preserve">: </w:t>
      </w:r>
      <w:r w:rsidR="00FE7472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>C</w:t>
      </w:r>
      <w:r w:rsidRPr="009D4596" w:rsidR="00FE7472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>HALLENGING CASES</w:t>
      </w:r>
    </w:p>
    <w:p w:rsidRPr="00FE7472" w:rsidR="00FE7472" w:rsidP="009D4596" w:rsidRDefault="00FE7472" w14:paraId="15DF972B" w14:textId="140A7E82">
      <w:pPr>
        <w:shd w:val="clear" w:color="auto" w:fill="074089"/>
        <w:spacing w:line="259" w:lineRule="auto"/>
        <w:rPr>
          <w:rFonts w:ascii="Segoe UI" w:hAnsi="Segoe UI" w:eastAsia="Segoe UI" w:cs="Segoe UI"/>
          <w:color w:val="FFFFFF" w:themeColor="background1"/>
          <w:sz w:val="2"/>
          <w:szCs w:val="2"/>
        </w:rPr>
      </w:pPr>
    </w:p>
    <w:p w:rsidRPr="009B636A" w:rsidR="11B0EAB8" w:rsidP="009B636A" w:rsidRDefault="006E1821" w14:paraId="1EE0F608" w14:textId="0F524BCD">
      <w:pPr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  <w:r w:rsidRPr="11B0EAB8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  <w:t>Presenter:</w:t>
      </w:r>
      <w:r w:rsidRPr="11B0EAB8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 </w:t>
      </w:r>
      <w:r w:rsidRPr="009B636A" w:rsidR="009B636A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Brandon Isaacson, MD, FACS. </w:t>
      </w:r>
      <w:r w:rsidRPr="00EC4FF7" w:rsidR="00EC4FF7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(Dallas, TX, USA)</w:t>
      </w:r>
      <w:r w:rsidR="00605CE2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 xml:space="preserve"> </w:t>
      </w:r>
    </w:p>
    <w:p w:rsidR="005F7308" w:rsidP="005F7308" w:rsidRDefault="005F7308" w14:paraId="5C2655F8" w14:textId="77777777">
      <w:pPr>
        <w:ind w:left="1440"/>
        <w:outlineLvl w:val="0"/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</w:pPr>
    </w:p>
    <w:p w:rsidRPr="00944D7B" w:rsidR="00B42736" w:rsidP="005F7308" w:rsidRDefault="00215717" w14:paraId="3F0225F8" w14:textId="0DFA734F">
      <w:pPr>
        <w:ind w:left="1440"/>
        <w:outlineLvl w:val="0"/>
        <w:rPr>
          <w:rFonts w:ascii="Segoe UI" w:hAnsi="Segoe UI" w:eastAsia="Segoe UI" w:cs="Segoe UI"/>
          <w:color w:val="074089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A79F70F" wp14:editId="273C5FD2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589461" cy="594360"/>
            <wp:effectExtent l="0" t="0" r="1270" b="0"/>
            <wp:wrapNone/>
            <wp:docPr id="4" name="Picture 4" descr="Brandon Isaacson, M.D.: Otolaryngology | Skull Base Tumors | UT  Southwestern Medica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ndon Isaacson, M.D.: Otolaryngology | Skull Base Tumors | UT  Southwestern Medical 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7" t="2602" r="35599" b="11348"/>
                    <a:stretch/>
                  </pic:blipFill>
                  <pic:spPr bwMode="auto">
                    <a:xfrm>
                      <a:off x="0" y="0"/>
                      <a:ext cx="589461" cy="5943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4A1" w:rsidR="007414A1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Brandon Isaacson, M.D., is a Professor in the Department of Otolaryngology-Head and Neck Surgery and serves as Co-Director of UT </w:t>
      </w:r>
      <w:proofErr w:type="spellStart"/>
      <w:r w:rsidRPr="007414A1" w:rsidR="007414A1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>Southwestern's</w:t>
      </w:r>
      <w:proofErr w:type="spellEnd"/>
      <w:r w:rsidRPr="007414A1" w:rsidR="007414A1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Comprehensive Skull Base Program. Dr. Isaacson also chairs the Otolaryngology Resident Selection Committee.</w:t>
      </w:r>
      <w:r w:rsidRPr="005379FF" w:rsidR="0048583B">
        <w:rPr>
          <w:rFonts w:ascii="Segoe UI" w:hAnsi="Segoe UI" w:eastAsia="Segoe UI" w:cs="Segoe UI"/>
          <w:i/>
          <w:iCs/>
          <w:color w:val="595959" w:themeColor="text1" w:themeTint="A6"/>
          <w:sz w:val="18"/>
          <w:szCs w:val="18"/>
        </w:rPr>
        <w:t xml:space="preserve"> </w:t>
      </w:r>
      <w:r w:rsidRPr="00944D7B" w:rsidR="00810E99">
        <w:rPr>
          <w:rFonts w:ascii="Segoe UI" w:hAnsi="Segoe UI" w:eastAsia="Segoe UI" w:cs="Segoe UI"/>
          <w:color w:val="074089"/>
          <w:sz w:val="18"/>
          <w:szCs w:val="18"/>
        </w:rPr>
        <w:t xml:space="preserve">Brandon.Isaacson@UTSouthwestern.edu | </w:t>
      </w:r>
      <w:r w:rsidRPr="00944D7B" w:rsidR="00FC2393">
        <w:rPr>
          <w:rFonts w:ascii="Segoe UI" w:hAnsi="Segoe UI" w:eastAsia="Segoe UI" w:cs="Segoe UI"/>
          <w:color w:val="074089"/>
          <w:sz w:val="18"/>
          <w:szCs w:val="18"/>
        </w:rPr>
        <w:t>Southwestern Medical Center</w:t>
      </w:r>
    </w:p>
    <w:p w:rsidR="0027384A" w:rsidP="11B0EAB8" w:rsidRDefault="0027384A" w14:paraId="5796759A" w14:textId="77777777">
      <w:pPr>
        <w:outlineLvl w:val="0"/>
        <w:rPr>
          <w:i/>
          <w:iCs/>
          <w:color w:val="595959" w:themeColor="text1" w:themeTint="A6"/>
        </w:rPr>
      </w:pPr>
    </w:p>
    <w:p w:rsidRPr="00FE4A02" w:rsidR="005F7308" w:rsidP="11B0EAB8" w:rsidRDefault="005F7308" w14:paraId="7D05FB34" w14:textId="77777777">
      <w:pPr>
        <w:rPr>
          <w:rFonts w:ascii="Verdana Pro Cond SemiBold" w:hAnsi="Verdana Pro Cond SemiBold" w:eastAsia="Verdana Pro Cond SemiBold" w:cs="Verdana Pro Cond SemiBold"/>
          <w:b/>
          <w:bCs/>
          <w:color w:val="074089"/>
          <w:sz w:val="12"/>
          <w:szCs w:val="12"/>
        </w:rPr>
      </w:pPr>
    </w:p>
    <w:p w:rsidR="6EAED9D0" w:rsidP="11B0EAB8" w:rsidRDefault="6EAED9D0" w14:paraId="21E5E5BE" w14:textId="3AE88601">
      <w:pPr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</w:pP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DISCUSSION</w:t>
      </w:r>
      <w:r w:rsidR="0027384A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 xml:space="preserve">, </w:t>
      </w:r>
      <w:r w:rsidR="00F93225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 xml:space="preserve">live </w:t>
      </w:r>
      <w:r w:rsidR="0027384A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Q&amp;A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 xml:space="preserve">:  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9:</w:t>
      </w:r>
      <w:r w:rsidR="0086782E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05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– 9:</w:t>
      </w:r>
      <w:r w:rsidR="00235AB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2</w:t>
      </w:r>
      <w:r w:rsidR="00D90E6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5</w:t>
      </w:r>
      <w:r w:rsidR="007A6C5C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11B0EAB8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AM</w:t>
      </w:r>
      <w:r w:rsidRPr="345D72B8" w:rsidR="0BCD9F13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PST</w:t>
      </w:r>
    </w:p>
    <w:p w:rsidRPr="00723268" w:rsidR="00723268" w:rsidP="0027384A" w:rsidRDefault="00723268" w14:paraId="6C050184" w14:textId="77777777">
      <w:pPr>
        <w:shd w:val="clear" w:color="auto" w:fill="074089"/>
        <w:spacing w:line="259" w:lineRule="auto"/>
        <w:rPr>
          <w:rFonts w:ascii="Segoe UI" w:hAnsi="Segoe UI" w:eastAsia="Segoe UI" w:cs="Segoe UI"/>
          <w:b/>
          <w:bCs/>
          <w:color w:val="FFFFFF" w:themeColor="background1"/>
          <w:sz w:val="4"/>
          <w:szCs w:val="4"/>
          <w:shd w:val="clear" w:color="auto" w:fill="074089"/>
        </w:rPr>
      </w:pPr>
    </w:p>
    <w:p w:rsidR="0027384A" w:rsidP="0027384A" w:rsidRDefault="00723268" w14:paraId="771D63F0" w14:textId="191975A7">
      <w:pPr>
        <w:shd w:val="clear" w:color="auto" w:fill="074089"/>
        <w:spacing w:line="259" w:lineRule="auto"/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</w:pPr>
      <w:r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 xml:space="preserve"> FU</w:t>
      </w:r>
      <w:r w:rsidRPr="009D4596"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>TURE OF ENDOSCOPIC EAR SURGERY</w:t>
      </w:r>
      <w:r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  <w:shd w:val="clear" w:color="auto" w:fill="074089"/>
        </w:rPr>
        <w:t>, questions from the audience</w:t>
      </w:r>
    </w:p>
    <w:p w:rsidRPr="00723268" w:rsidR="00723268" w:rsidP="0027384A" w:rsidRDefault="00723268" w14:paraId="0F45DB88" w14:textId="71A3F899">
      <w:pPr>
        <w:shd w:val="clear" w:color="auto" w:fill="074089"/>
        <w:spacing w:line="259" w:lineRule="auto"/>
        <w:rPr>
          <w:rFonts w:ascii="Segoe UI" w:hAnsi="Segoe UI" w:eastAsia="Segoe UI" w:cs="Segoe UI"/>
          <w:color w:val="FFFFFF" w:themeColor="background1"/>
          <w:sz w:val="4"/>
          <w:szCs w:val="4"/>
        </w:rPr>
      </w:pPr>
    </w:p>
    <w:p w:rsidRPr="000F064D" w:rsidR="00F93225" w:rsidP="00F93225" w:rsidRDefault="00F93225" w14:paraId="401EF46F" w14:textId="3A84E857">
      <w:pPr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</w:pPr>
      <w:r w:rsidRPr="0051705B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  <w:lang w:val="it-IT"/>
        </w:rPr>
        <w:t>Moderator:</w:t>
      </w:r>
      <w:r w:rsidRPr="0051705B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  </w:t>
      </w:r>
      <w:r w:rsidRPr="000F064D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Prof. Caversaccio </w:t>
      </w:r>
      <w:r w:rsidRPr="0051705B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>(</w:t>
      </w:r>
      <w:r w:rsidRPr="000F064D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>Bern</w:t>
      </w:r>
      <w:r w:rsidRPr="0051705B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, </w:t>
      </w:r>
      <w:proofErr w:type="spellStart"/>
      <w:r w:rsidRPr="000F064D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>Switzerland</w:t>
      </w:r>
      <w:proofErr w:type="spellEnd"/>
      <w:r w:rsidRPr="000F064D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>)</w:t>
      </w:r>
      <w:r w:rsidRPr="0051705B" w:rsidR="00801563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 </w:t>
      </w:r>
    </w:p>
    <w:p w:rsidR="00696C2B" w:rsidP="0027384A" w:rsidRDefault="00843242" w14:paraId="66405AF2" w14:textId="17D214AB">
      <w:pPr>
        <w:spacing w:line="259" w:lineRule="auto"/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</w:pPr>
      <w:r w:rsidRPr="00843242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  <w:lang w:val="it-IT"/>
        </w:rPr>
        <w:t>Panelists:</w:t>
      </w:r>
      <w:r w:rsidRPr="00843242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 </w:t>
      </w:r>
      <w:r w:rsidRPr="00995F30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>Prof. Marchioni (Verona, Italy)</w:t>
      </w:r>
      <w:r w:rsidR="0039535F">
        <w:rPr>
          <w:rFonts w:ascii="Segoe UI" w:hAnsi="Segoe UI" w:eastAsia="Segoe UI" w:cs="Segoe UI"/>
          <w:color w:val="595959" w:themeColor="text1" w:themeTint="A6"/>
          <w:sz w:val="20"/>
          <w:szCs w:val="20"/>
          <w:lang w:val="it-IT"/>
        </w:rPr>
        <w:t xml:space="preserve"> </w:t>
      </w:r>
    </w:p>
    <w:p w:rsidRPr="00696C2B" w:rsidR="00696C2B" w:rsidP="0027384A" w:rsidRDefault="00696C2B" w14:paraId="0E9A121E" w14:textId="716FAD66">
      <w:pPr>
        <w:spacing w:line="259" w:lineRule="auto"/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  <w:r w:rsidRPr="00EC4FF7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  <w:t>Panelists:</w:t>
      </w:r>
      <w:r w:rsidRPr="00EC4FF7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Stephen R. Hoff, MD, FACS, FAAP</w:t>
      </w:r>
      <w:r w:rsidRPr="00EC4FF7" w:rsidR="007D1E6F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  <w:r w:rsidRPr="00964508" w:rsidR="00EC4FF7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(Chicago, Il, USA)</w:t>
      </w:r>
      <w:r w:rsidR="00605CE2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 xml:space="preserve"> </w:t>
      </w:r>
    </w:p>
    <w:p w:rsidRPr="007D1E6F" w:rsidR="11B0EAB8" w:rsidP="11B0EAB8" w:rsidRDefault="00696C2B" w14:paraId="540F3961" w14:textId="00152E6C">
      <w:pPr>
        <w:outlineLvl w:val="0"/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</w:pPr>
      <w:r w:rsidRPr="007D1E6F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  <w:t>Panelists:</w:t>
      </w:r>
      <w:r w:rsidRPr="007D1E6F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Brandon Isaacson, M.D., F.A.C.S. </w:t>
      </w:r>
      <w:r w:rsidRPr="00EC4FF7" w:rsidR="007D1E6F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(</w:t>
      </w:r>
      <w:r w:rsidRPr="00EC4FF7" w:rsidR="00E16646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 xml:space="preserve">Dallas, </w:t>
      </w:r>
      <w:r w:rsidRPr="00EC4FF7" w:rsidR="007D1E6F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>TX, USA)</w:t>
      </w:r>
      <w:r w:rsidR="00605CE2">
        <w:rPr>
          <w:rFonts w:ascii="Segoe UI" w:hAnsi="Segoe UI" w:eastAsia="Segoe UI" w:cs="Segoe UI"/>
          <w:i/>
          <w:iCs/>
          <w:color w:val="595959" w:themeColor="text1" w:themeTint="A6"/>
          <w:sz w:val="20"/>
          <w:szCs w:val="20"/>
        </w:rPr>
        <w:t xml:space="preserve"> </w:t>
      </w:r>
    </w:p>
    <w:p w:rsidR="00380742" w:rsidP="6CE856F6" w:rsidRDefault="00380742" w14:paraId="249AEA35" w14:textId="15CBC58D">
      <w:pPr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</w:p>
    <w:p w:rsidRPr="00235ABF" w:rsidR="00235ABF" w:rsidP="00235ABF" w:rsidRDefault="00D90E68" w14:paraId="04EAEF1C" w14:textId="4FF31129">
      <w:pPr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</w:pPr>
      <w:r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CLOSING</w:t>
      </w:r>
      <w:r w:rsidRPr="00235ABF" w:rsidR="00235ABF">
        <w:rPr>
          <w:rFonts w:ascii="Verdana Pro Cond SemiBold" w:hAnsi="Verdana Pro Cond SemiBold" w:eastAsia="Verdana Pro Cond SemiBold" w:cs="Verdana Pro Cond SemiBold"/>
          <w:b/>
          <w:bCs/>
          <w:color w:val="074089"/>
          <w:sz w:val="22"/>
          <w:szCs w:val="22"/>
        </w:rPr>
        <w:t>:</w:t>
      </w:r>
      <w:r w:rsidRPr="00235ABF" w:rsidR="00235AB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="00235AB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9</w:t>
      </w:r>
      <w:r w:rsidRPr="00235ABF" w:rsidR="00235AB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:</w:t>
      </w:r>
      <w:r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25</w:t>
      </w:r>
      <w:r w:rsidRPr="00235ABF" w:rsidR="00235AB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– </w:t>
      </w:r>
      <w:r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9</w:t>
      </w:r>
      <w:r w:rsidRPr="00235ABF" w:rsidR="00235AB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:</w:t>
      </w:r>
      <w:r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30</w:t>
      </w:r>
      <w:r w:rsidRPr="00235ABF" w:rsidR="00235ABF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AM</w:t>
      </w:r>
      <w:r w:rsidRPr="345D72B8" w:rsidR="7D64DFE3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 xml:space="preserve"> </w:t>
      </w:r>
      <w:r w:rsidRPr="41177D3C" w:rsidR="7D64DFE3">
        <w:rPr>
          <w:rFonts w:ascii="Verdana Pro Cond SemiBold" w:hAnsi="Verdana Pro Cond SemiBold" w:eastAsia="Verdana Pro Cond SemiBold" w:cs="Verdana Pro Cond SemiBold"/>
          <w:b/>
          <w:bCs/>
          <w:color w:val="595959" w:themeColor="text1" w:themeTint="A6"/>
          <w:sz w:val="22"/>
          <w:szCs w:val="22"/>
        </w:rPr>
        <w:t>PST</w:t>
      </w:r>
    </w:p>
    <w:p w:rsidRPr="00D80603" w:rsidR="00235ABF" w:rsidP="00235ABF" w:rsidRDefault="00E73CF0" w14:paraId="43E3A5D7" w14:textId="645C149E">
      <w:pPr>
        <w:shd w:val="clear" w:color="auto" w:fill="074089"/>
        <w:rPr>
          <w:rFonts w:ascii="Segoe UI" w:hAnsi="Segoe UI" w:eastAsia="Segoe UI" w:cs="Segoe UI"/>
          <w:color w:val="FFFFFF" w:themeColor="background1"/>
          <w:sz w:val="20"/>
          <w:szCs w:val="20"/>
        </w:rPr>
      </w:pPr>
      <w:r>
        <w:rPr>
          <w:rFonts w:ascii="Segoe UI" w:hAnsi="Segoe UI" w:eastAsia="Segoe UI" w:cs="Segoe UI"/>
          <w:b/>
          <w:bCs/>
          <w:color w:val="FFFFFF" w:themeColor="background1"/>
          <w:sz w:val="20"/>
          <w:szCs w:val="20"/>
        </w:rPr>
        <w:t>Closing summary, on-demand access information</w:t>
      </w:r>
    </w:p>
    <w:p w:rsidRPr="00696CC2" w:rsidR="00235ABF" w:rsidP="6CE856F6" w:rsidRDefault="00235ABF" w14:paraId="45666985" w14:textId="4DEF6624">
      <w:pPr>
        <w:rPr>
          <w:rFonts w:ascii="Segoe UI" w:hAnsi="Segoe UI" w:eastAsia="Segoe UI" w:cs="Segoe UI"/>
          <w:color w:val="595959" w:themeColor="text1" w:themeTint="A6"/>
          <w:sz w:val="20"/>
          <w:szCs w:val="20"/>
        </w:rPr>
      </w:pPr>
      <w:r w:rsidRPr="00E73CF0">
        <w:rPr>
          <w:rFonts w:ascii="Segoe UI" w:hAnsi="Segoe UI" w:eastAsia="Segoe UI" w:cs="Segoe UI"/>
          <w:b/>
          <w:bCs/>
          <w:color w:val="595959" w:themeColor="text1" w:themeTint="A6"/>
          <w:sz w:val="20"/>
          <w:szCs w:val="20"/>
          <w:u w:val="single"/>
        </w:rPr>
        <w:t>Moderator:</w:t>
      </w:r>
      <w:r w:rsidRPr="00E73CF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 </w:t>
      </w:r>
      <w:r w:rsidRPr="000F064D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Prof. Caversaccio </w:t>
      </w:r>
      <w:r w:rsidRPr="00E73CF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(</w:t>
      </w:r>
      <w:r w:rsidRPr="000F064D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Bern</w:t>
      </w:r>
      <w:r w:rsidRPr="00E73CF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, </w:t>
      </w:r>
      <w:r w:rsidRPr="000F064D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>Switzerland)</w:t>
      </w:r>
      <w:r w:rsidR="00595750">
        <w:rPr>
          <w:rFonts w:ascii="Segoe UI" w:hAnsi="Segoe UI" w:eastAsia="Segoe UI" w:cs="Segoe UI"/>
          <w:color w:val="595959" w:themeColor="text1" w:themeTint="A6"/>
          <w:sz w:val="20"/>
          <w:szCs w:val="20"/>
        </w:rPr>
        <w:t xml:space="preserve"> </w:t>
      </w:r>
    </w:p>
    <w:sectPr w:rsidRPr="00696CC2" w:rsidR="00235ABF" w:rsidSect="005756F1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 Pro Cond SemiBold">
    <w:altName w:val="Verdana Pro Cond SemiBold"/>
    <w:charset w:val="00"/>
    <w:family w:val="swiss"/>
    <w:pitch w:val="variable"/>
    <w:sig w:usb0="80000287" w:usb1="0000004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0724511"/>
    <w:multiLevelType w:val="hybridMultilevel"/>
    <w:tmpl w:val="83E465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34DC928"/>
    <w:multiLevelType w:val="hybridMultilevel"/>
    <w:tmpl w:val="E1CAB0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CBC61A5"/>
    <w:multiLevelType w:val="hybridMultilevel"/>
    <w:tmpl w:val="FD634B7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8380AEA"/>
    <w:multiLevelType w:val="hybridMultilevel"/>
    <w:tmpl w:val="E1A58A3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43216D3"/>
    <w:multiLevelType w:val="hybridMultilevel"/>
    <w:tmpl w:val="09402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25D2F"/>
    <w:multiLevelType w:val="hybridMultilevel"/>
    <w:tmpl w:val="98348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E5981"/>
    <w:multiLevelType w:val="hybridMultilevel"/>
    <w:tmpl w:val="B8C629BA"/>
    <w:lvl w:ilvl="0" w:tplc="3A3EB934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C683407"/>
    <w:multiLevelType w:val="hybridMultilevel"/>
    <w:tmpl w:val="FFFFFFFF"/>
    <w:lvl w:ilvl="0" w:tplc="3BBC20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39CF0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0CE3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10C9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F2C38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DCFB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6D4BF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B8E3B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0225E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D0B1CEC"/>
    <w:multiLevelType w:val="hybridMultilevel"/>
    <w:tmpl w:val="1B8420C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F71157A"/>
    <w:multiLevelType w:val="hybridMultilevel"/>
    <w:tmpl w:val="BB4A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9590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619CFD90">
      <w:start w:val="1"/>
      <w:numFmt w:val="lowerLetter"/>
      <w:lvlText w:val="%2."/>
      <w:lvlJc w:val="left"/>
      <w:pPr>
        <w:ind w:left="1440" w:hanging="360"/>
      </w:pPr>
    </w:lvl>
    <w:lvl w:ilvl="2" w:tplc="42785F28">
      <w:start w:val="1"/>
      <w:numFmt w:val="lowerRoman"/>
      <w:lvlText w:val="%3."/>
      <w:lvlJc w:val="right"/>
      <w:pPr>
        <w:ind w:left="2160" w:hanging="180"/>
      </w:pPr>
    </w:lvl>
    <w:lvl w:ilvl="3" w:tplc="DE621A64">
      <w:start w:val="1"/>
      <w:numFmt w:val="decimal"/>
      <w:lvlText w:val="%4."/>
      <w:lvlJc w:val="left"/>
      <w:pPr>
        <w:ind w:left="2880" w:hanging="360"/>
      </w:pPr>
    </w:lvl>
    <w:lvl w:ilvl="4" w:tplc="BE9ABEF6">
      <w:start w:val="1"/>
      <w:numFmt w:val="lowerLetter"/>
      <w:lvlText w:val="%5."/>
      <w:lvlJc w:val="left"/>
      <w:pPr>
        <w:ind w:left="3600" w:hanging="360"/>
      </w:pPr>
    </w:lvl>
    <w:lvl w:ilvl="5" w:tplc="8F1A65B4">
      <w:start w:val="1"/>
      <w:numFmt w:val="lowerRoman"/>
      <w:lvlText w:val="%6."/>
      <w:lvlJc w:val="right"/>
      <w:pPr>
        <w:ind w:left="4320" w:hanging="180"/>
      </w:pPr>
    </w:lvl>
    <w:lvl w:ilvl="6" w:tplc="0DD02EF6">
      <w:start w:val="1"/>
      <w:numFmt w:val="decimal"/>
      <w:lvlText w:val="%7."/>
      <w:lvlJc w:val="left"/>
      <w:pPr>
        <w:ind w:left="5040" w:hanging="360"/>
      </w:pPr>
    </w:lvl>
    <w:lvl w:ilvl="7" w:tplc="FBE426E2">
      <w:start w:val="1"/>
      <w:numFmt w:val="lowerLetter"/>
      <w:lvlText w:val="%8."/>
      <w:lvlJc w:val="left"/>
      <w:pPr>
        <w:ind w:left="5760" w:hanging="360"/>
      </w:pPr>
    </w:lvl>
    <w:lvl w:ilvl="8" w:tplc="0060C9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BA4417"/>
    <w:multiLevelType w:val="hybridMultilevel"/>
    <w:tmpl w:val="75BE9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50113"/>
    <w:multiLevelType w:val="hybridMultilevel"/>
    <w:tmpl w:val="664E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8598B"/>
    <w:multiLevelType w:val="hybridMultilevel"/>
    <w:tmpl w:val="CD548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CA092A"/>
    <w:multiLevelType w:val="hybridMultilevel"/>
    <w:tmpl w:val="BB4A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6722E0"/>
    <w:multiLevelType w:val="hybridMultilevel"/>
    <w:tmpl w:val="1B9A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02C5B"/>
    <w:multiLevelType w:val="hybridMultilevel"/>
    <w:tmpl w:val="7B5C1374"/>
    <w:lvl w:ilvl="0" w:tplc="3628E512">
      <w:numFmt w:val="bullet"/>
      <w:lvlText w:val=""/>
      <w:lvlJc w:val="left"/>
      <w:pPr>
        <w:ind w:left="144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34FA188D"/>
    <w:multiLevelType w:val="hybridMultilevel"/>
    <w:tmpl w:val="6248E134"/>
    <w:lvl w:ilvl="0" w:tplc="A1748D90">
      <w:numFmt w:val="bullet"/>
      <w:lvlText w:val="-"/>
      <w:lvlJc w:val="left"/>
      <w:pPr>
        <w:ind w:left="1080" w:hanging="360"/>
      </w:pPr>
      <w:rPr>
        <w:rFonts w:hint="default" w:ascii="Arial" w:hAnsi="Arial" w:eastAsia="Times New Roman" w:cs="Arial"/>
        <w:i w:val="0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38037A7D"/>
    <w:multiLevelType w:val="hybridMultilevel"/>
    <w:tmpl w:val="C636C318"/>
    <w:lvl w:ilvl="0" w:tplc="0B8078FA">
      <w:start w:val="1"/>
      <w:numFmt w:val="decimal"/>
      <w:lvlText w:val="%1."/>
      <w:lvlJc w:val="left"/>
      <w:pPr>
        <w:ind w:left="720" w:hanging="360"/>
      </w:pPr>
    </w:lvl>
    <w:lvl w:ilvl="1" w:tplc="8C1A65E4">
      <w:start w:val="1"/>
      <w:numFmt w:val="lowerLetter"/>
      <w:lvlText w:val="%2."/>
      <w:lvlJc w:val="left"/>
      <w:pPr>
        <w:ind w:left="1440" w:hanging="360"/>
      </w:pPr>
    </w:lvl>
    <w:lvl w:ilvl="2" w:tplc="5BC030C6">
      <w:start w:val="1"/>
      <w:numFmt w:val="lowerRoman"/>
      <w:lvlText w:val="%3."/>
      <w:lvlJc w:val="right"/>
      <w:pPr>
        <w:ind w:left="2160" w:hanging="180"/>
      </w:pPr>
    </w:lvl>
    <w:lvl w:ilvl="3" w:tplc="9B4AFA9C">
      <w:start w:val="1"/>
      <w:numFmt w:val="decimal"/>
      <w:lvlText w:val="%4."/>
      <w:lvlJc w:val="left"/>
      <w:pPr>
        <w:ind w:left="2880" w:hanging="360"/>
      </w:pPr>
    </w:lvl>
    <w:lvl w:ilvl="4" w:tplc="EB4432E6">
      <w:start w:val="1"/>
      <w:numFmt w:val="lowerLetter"/>
      <w:lvlText w:val="%5."/>
      <w:lvlJc w:val="left"/>
      <w:pPr>
        <w:ind w:left="3600" w:hanging="360"/>
      </w:pPr>
    </w:lvl>
    <w:lvl w:ilvl="5" w:tplc="FCD2ABCE">
      <w:start w:val="1"/>
      <w:numFmt w:val="lowerRoman"/>
      <w:lvlText w:val="%6."/>
      <w:lvlJc w:val="right"/>
      <w:pPr>
        <w:ind w:left="4320" w:hanging="180"/>
      </w:pPr>
    </w:lvl>
    <w:lvl w:ilvl="6" w:tplc="A724AF7E">
      <w:start w:val="1"/>
      <w:numFmt w:val="decimal"/>
      <w:lvlText w:val="%7."/>
      <w:lvlJc w:val="left"/>
      <w:pPr>
        <w:ind w:left="5040" w:hanging="360"/>
      </w:pPr>
    </w:lvl>
    <w:lvl w:ilvl="7" w:tplc="083AE01E">
      <w:start w:val="1"/>
      <w:numFmt w:val="lowerLetter"/>
      <w:lvlText w:val="%8."/>
      <w:lvlJc w:val="left"/>
      <w:pPr>
        <w:ind w:left="5760" w:hanging="360"/>
      </w:pPr>
    </w:lvl>
    <w:lvl w:ilvl="8" w:tplc="8CF2AAD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12241"/>
    <w:multiLevelType w:val="hybridMultilevel"/>
    <w:tmpl w:val="9D08C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263685"/>
    <w:multiLevelType w:val="hybridMultilevel"/>
    <w:tmpl w:val="F9388978"/>
    <w:lvl w:ilvl="0" w:tplc="EEF272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3CC51FFC"/>
    <w:multiLevelType w:val="hybridMultilevel"/>
    <w:tmpl w:val="8880F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A96B39"/>
    <w:multiLevelType w:val="hybridMultilevel"/>
    <w:tmpl w:val="03704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611050"/>
    <w:multiLevelType w:val="hybridMultilevel"/>
    <w:tmpl w:val="01C40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7B5D16"/>
    <w:multiLevelType w:val="hybridMultilevel"/>
    <w:tmpl w:val="EE746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B635B9"/>
    <w:multiLevelType w:val="hybridMultilevel"/>
    <w:tmpl w:val="BB4A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C40D2A"/>
    <w:multiLevelType w:val="hybridMultilevel"/>
    <w:tmpl w:val="4028A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30378"/>
    <w:multiLevelType w:val="hybridMultilevel"/>
    <w:tmpl w:val="62C2007C"/>
    <w:lvl w:ilvl="0" w:tplc="CC2EBB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A6825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AEC5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6A35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7AB3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D475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0AB2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289A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526D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2EF5170"/>
    <w:multiLevelType w:val="hybridMultilevel"/>
    <w:tmpl w:val="03704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C7000F"/>
    <w:multiLevelType w:val="hybridMultilevel"/>
    <w:tmpl w:val="D5CC8A18"/>
    <w:lvl w:ilvl="0" w:tplc="1DB4D7F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9A3EEE"/>
    <w:multiLevelType w:val="hybridMultilevel"/>
    <w:tmpl w:val="00F4F7B8"/>
    <w:lvl w:ilvl="0" w:tplc="13109FF6">
      <w:start w:val="1"/>
      <w:numFmt w:val="decimal"/>
      <w:lvlText w:val="%1."/>
      <w:lvlJc w:val="left"/>
      <w:pPr>
        <w:ind w:left="720" w:hanging="360"/>
      </w:pPr>
    </w:lvl>
    <w:lvl w:ilvl="1" w:tplc="3FAACC12">
      <w:start w:val="1"/>
      <w:numFmt w:val="lowerLetter"/>
      <w:lvlText w:val="%2."/>
      <w:lvlJc w:val="left"/>
      <w:pPr>
        <w:ind w:left="1440" w:hanging="360"/>
      </w:pPr>
    </w:lvl>
    <w:lvl w:ilvl="2" w:tplc="5EB23894">
      <w:start w:val="1"/>
      <w:numFmt w:val="lowerRoman"/>
      <w:lvlText w:val="%3."/>
      <w:lvlJc w:val="right"/>
      <w:pPr>
        <w:ind w:left="2160" w:hanging="180"/>
      </w:pPr>
    </w:lvl>
    <w:lvl w:ilvl="3" w:tplc="1158D42C">
      <w:start w:val="1"/>
      <w:numFmt w:val="decimal"/>
      <w:lvlText w:val="%4."/>
      <w:lvlJc w:val="left"/>
      <w:pPr>
        <w:ind w:left="2880" w:hanging="360"/>
      </w:pPr>
    </w:lvl>
    <w:lvl w:ilvl="4" w:tplc="17CAEF7A">
      <w:start w:val="1"/>
      <w:numFmt w:val="lowerLetter"/>
      <w:lvlText w:val="%5."/>
      <w:lvlJc w:val="left"/>
      <w:pPr>
        <w:ind w:left="3600" w:hanging="360"/>
      </w:pPr>
    </w:lvl>
    <w:lvl w:ilvl="5" w:tplc="B8A0819A">
      <w:start w:val="1"/>
      <w:numFmt w:val="lowerRoman"/>
      <w:lvlText w:val="%6."/>
      <w:lvlJc w:val="right"/>
      <w:pPr>
        <w:ind w:left="4320" w:hanging="180"/>
      </w:pPr>
    </w:lvl>
    <w:lvl w:ilvl="6" w:tplc="68F853AA">
      <w:start w:val="1"/>
      <w:numFmt w:val="decimal"/>
      <w:lvlText w:val="%7."/>
      <w:lvlJc w:val="left"/>
      <w:pPr>
        <w:ind w:left="5040" w:hanging="360"/>
      </w:pPr>
    </w:lvl>
    <w:lvl w:ilvl="7" w:tplc="151C57DE">
      <w:start w:val="1"/>
      <w:numFmt w:val="lowerLetter"/>
      <w:lvlText w:val="%8."/>
      <w:lvlJc w:val="left"/>
      <w:pPr>
        <w:ind w:left="5760" w:hanging="360"/>
      </w:pPr>
    </w:lvl>
    <w:lvl w:ilvl="8" w:tplc="61A2D81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351A3"/>
    <w:multiLevelType w:val="hybridMultilevel"/>
    <w:tmpl w:val="1B9A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E64DA9"/>
    <w:multiLevelType w:val="hybridMultilevel"/>
    <w:tmpl w:val="03704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A20BDF"/>
    <w:multiLevelType w:val="hybridMultilevel"/>
    <w:tmpl w:val="E46A3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F24F92"/>
    <w:multiLevelType w:val="hybridMultilevel"/>
    <w:tmpl w:val="EE746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F175D"/>
    <w:multiLevelType w:val="hybridMultilevel"/>
    <w:tmpl w:val="09402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71005"/>
    <w:multiLevelType w:val="hybridMultilevel"/>
    <w:tmpl w:val="18EEA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C4DE4"/>
    <w:multiLevelType w:val="hybridMultilevel"/>
    <w:tmpl w:val="F9388978"/>
    <w:lvl w:ilvl="0" w:tplc="EEF272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8" w15:restartNumberingAfterBreak="0">
    <w:nsid w:val="79480A1A"/>
    <w:multiLevelType w:val="hybridMultilevel"/>
    <w:tmpl w:val="0634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B26A01"/>
    <w:multiLevelType w:val="hybridMultilevel"/>
    <w:tmpl w:val="DB168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1741E"/>
    <w:multiLevelType w:val="hybridMultilevel"/>
    <w:tmpl w:val="AA480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0"/>
  </w:num>
  <w:num w:numId="3">
    <w:abstractNumId w:val="27"/>
  </w:num>
  <w:num w:numId="4">
    <w:abstractNumId w:val="13"/>
  </w:num>
  <w:num w:numId="5">
    <w:abstractNumId w:val="24"/>
  </w:num>
  <w:num w:numId="6">
    <w:abstractNumId w:val="31"/>
  </w:num>
  <w:num w:numId="7">
    <w:abstractNumId w:val="4"/>
  </w:num>
  <w:num w:numId="8">
    <w:abstractNumId w:val="29"/>
  </w:num>
  <w:num w:numId="9">
    <w:abstractNumId w:val="38"/>
  </w:num>
  <w:num w:numId="10">
    <w:abstractNumId w:val="25"/>
  </w:num>
  <w:num w:numId="11">
    <w:abstractNumId w:val="37"/>
  </w:num>
  <w:num w:numId="12">
    <w:abstractNumId w:val="34"/>
  </w:num>
  <w:num w:numId="13">
    <w:abstractNumId w:val="15"/>
  </w:num>
  <w:num w:numId="14">
    <w:abstractNumId w:val="35"/>
  </w:num>
  <w:num w:numId="15">
    <w:abstractNumId w:val="9"/>
  </w:num>
  <w:num w:numId="16">
    <w:abstractNumId w:val="20"/>
  </w:num>
  <w:num w:numId="17">
    <w:abstractNumId w:val="17"/>
  </w:num>
  <w:num w:numId="18">
    <w:abstractNumId w:val="16"/>
  </w:num>
  <w:num w:numId="19">
    <w:abstractNumId w:val="39"/>
  </w:num>
  <w:num w:numId="20">
    <w:abstractNumId w:val="36"/>
  </w:num>
  <w:num w:numId="21">
    <w:abstractNumId w:val="33"/>
  </w:num>
  <w:num w:numId="22">
    <w:abstractNumId w:val="14"/>
  </w:num>
  <w:num w:numId="23">
    <w:abstractNumId w:val="11"/>
  </w:num>
  <w:num w:numId="24">
    <w:abstractNumId w:val="26"/>
  </w:num>
  <w:num w:numId="25">
    <w:abstractNumId w:val="28"/>
  </w:num>
  <w:num w:numId="26">
    <w:abstractNumId w:val="40"/>
  </w:num>
  <w:num w:numId="27">
    <w:abstractNumId w:val="23"/>
  </w:num>
  <w:num w:numId="28">
    <w:abstractNumId w:val="2"/>
  </w:num>
  <w:num w:numId="29">
    <w:abstractNumId w:val="3"/>
  </w:num>
  <w:num w:numId="30">
    <w:abstractNumId w:val="8"/>
  </w:num>
  <w:num w:numId="31">
    <w:abstractNumId w:val="0"/>
  </w:num>
  <w:num w:numId="32">
    <w:abstractNumId w:val="1"/>
  </w:num>
  <w:num w:numId="33">
    <w:abstractNumId w:val="21"/>
  </w:num>
  <w:num w:numId="34">
    <w:abstractNumId w:val="5"/>
  </w:num>
  <w:num w:numId="35">
    <w:abstractNumId w:val="22"/>
  </w:num>
  <w:num w:numId="36">
    <w:abstractNumId w:val="32"/>
  </w:num>
  <w:num w:numId="37">
    <w:abstractNumId w:val="12"/>
  </w:num>
  <w:num w:numId="38">
    <w:abstractNumId w:val="19"/>
  </w:num>
  <w:num w:numId="39">
    <w:abstractNumId w:val="6"/>
  </w:num>
  <w:num w:numId="40">
    <w:abstractNumId w:val="10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D3E"/>
    <w:rsid w:val="00000708"/>
    <w:rsid w:val="00001647"/>
    <w:rsid w:val="00001DD2"/>
    <w:rsid w:val="00005C3E"/>
    <w:rsid w:val="00012E5D"/>
    <w:rsid w:val="0003023A"/>
    <w:rsid w:val="0003453A"/>
    <w:rsid w:val="000505A9"/>
    <w:rsid w:val="000509E3"/>
    <w:rsid w:val="000535EE"/>
    <w:rsid w:val="0005370C"/>
    <w:rsid w:val="000538CE"/>
    <w:rsid w:val="00063DBB"/>
    <w:rsid w:val="00066747"/>
    <w:rsid w:val="00066BBA"/>
    <w:rsid w:val="00066EDB"/>
    <w:rsid w:val="0007408A"/>
    <w:rsid w:val="00087DFA"/>
    <w:rsid w:val="0009259A"/>
    <w:rsid w:val="00097545"/>
    <w:rsid w:val="000A0AF6"/>
    <w:rsid w:val="000A2DA1"/>
    <w:rsid w:val="000A320B"/>
    <w:rsid w:val="000C0611"/>
    <w:rsid w:val="000C58D2"/>
    <w:rsid w:val="000C7897"/>
    <w:rsid w:val="000D49E8"/>
    <w:rsid w:val="000D70D6"/>
    <w:rsid w:val="000E053E"/>
    <w:rsid w:val="000E28CA"/>
    <w:rsid w:val="000E719F"/>
    <w:rsid w:val="000E75C2"/>
    <w:rsid w:val="000F05DB"/>
    <w:rsid w:val="000F064D"/>
    <w:rsid w:val="00113A89"/>
    <w:rsid w:val="001158FA"/>
    <w:rsid w:val="00116892"/>
    <w:rsid w:val="00137522"/>
    <w:rsid w:val="001470BA"/>
    <w:rsid w:val="00152353"/>
    <w:rsid w:val="00157995"/>
    <w:rsid w:val="001607FA"/>
    <w:rsid w:val="00160FE7"/>
    <w:rsid w:val="00184309"/>
    <w:rsid w:val="00193F90"/>
    <w:rsid w:val="001969EE"/>
    <w:rsid w:val="001A10FF"/>
    <w:rsid w:val="001B2A9E"/>
    <w:rsid w:val="001B5423"/>
    <w:rsid w:val="001D261F"/>
    <w:rsid w:val="001E0AFD"/>
    <w:rsid w:val="00203F33"/>
    <w:rsid w:val="00204DE3"/>
    <w:rsid w:val="00206A93"/>
    <w:rsid w:val="00215717"/>
    <w:rsid w:val="002157CD"/>
    <w:rsid w:val="00220C36"/>
    <w:rsid w:val="00235ABF"/>
    <w:rsid w:val="002435B5"/>
    <w:rsid w:val="00244F95"/>
    <w:rsid w:val="00250E15"/>
    <w:rsid w:val="00266C34"/>
    <w:rsid w:val="00273085"/>
    <w:rsid w:val="0027384A"/>
    <w:rsid w:val="0027729A"/>
    <w:rsid w:val="00277C1D"/>
    <w:rsid w:val="00284453"/>
    <w:rsid w:val="00290758"/>
    <w:rsid w:val="002B1215"/>
    <w:rsid w:val="002C1268"/>
    <w:rsid w:val="002C1941"/>
    <w:rsid w:val="002D2996"/>
    <w:rsid w:val="002D496B"/>
    <w:rsid w:val="002D65D1"/>
    <w:rsid w:val="002E355F"/>
    <w:rsid w:val="0030197E"/>
    <w:rsid w:val="00303787"/>
    <w:rsid w:val="003108BB"/>
    <w:rsid w:val="00311327"/>
    <w:rsid w:val="003252A2"/>
    <w:rsid w:val="00334777"/>
    <w:rsid w:val="0033638E"/>
    <w:rsid w:val="00337885"/>
    <w:rsid w:val="00337AE3"/>
    <w:rsid w:val="003557C8"/>
    <w:rsid w:val="00357629"/>
    <w:rsid w:val="00380742"/>
    <w:rsid w:val="0039239B"/>
    <w:rsid w:val="0039535F"/>
    <w:rsid w:val="00397ADE"/>
    <w:rsid w:val="00397E7E"/>
    <w:rsid w:val="003A0127"/>
    <w:rsid w:val="003A5D63"/>
    <w:rsid w:val="003C6B1F"/>
    <w:rsid w:val="003D5195"/>
    <w:rsid w:val="003E35B5"/>
    <w:rsid w:val="003E6629"/>
    <w:rsid w:val="003F2F48"/>
    <w:rsid w:val="00415D2C"/>
    <w:rsid w:val="004234EB"/>
    <w:rsid w:val="00425F55"/>
    <w:rsid w:val="00440C35"/>
    <w:rsid w:val="00452BF6"/>
    <w:rsid w:val="00461942"/>
    <w:rsid w:val="00484D5A"/>
    <w:rsid w:val="0048583B"/>
    <w:rsid w:val="004B0C7C"/>
    <w:rsid w:val="004B7811"/>
    <w:rsid w:val="004C0D08"/>
    <w:rsid w:val="004C1D87"/>
    <w:rsid w:val="004C4937"/>
    <w:rsid w:val="004E3735"/>
    <w:rsid w:val="004F41FA"/>
    <w:rsid w:val="004F42C9"/>
    <w:rsid w:val="004F52E5"/>
    <w:rsid w:val="005131F1"/>
    <w:rsid w:val="00515F18"/>
    <w:rsid w:val="0051705B"/>
    <w:rsid w:val="00522033"/>
    <w:rsid w:val="00523496"/>
    <w:rsid w:val="00527944"/>
    <w:rsid w:val="00536D7B"/>
    <w:rsid w:val="005379FF"/>
    <w:rsid w:val="00542D4D"/>
    <w:rsid w:val="00543B46"/>
    <w:rsid w:val="005448C8"/>
    <w:rsid w:val="00547F74"/>
    <w:rsid w:val="005520B8"/>
    <w:rsid w:val="00556D56"/>
    <w:rsid w:val="00564883"/>
    <w:rsid w:val="0056643C"/>
    <w:rsid w:val="00571986"/>
    <w:rsid w:val="005756F1"/>
    <w:rsid w:val="005800C7"/>
    <w:rsid w:val="00586A52"/>
    <w:rsid w:val="00595750"/>
    <w:rsid w:val="005A75C2"/>
    <w:rsid w:val="005C0722"/>
    <w:rsid w:val="005C27BE"/>
    <w:rsid w:val="005E0DA5"/>
    <w:rsid w:val="005E33FC"/>
    <w:rsid w:val="005E55CC"/>
    <w:rsid w:val="005F2A7F"/>
    <w:rsid w:val="005F7308"/>
    <w:rsid w:val="00605CE2"/>
    <w:rsid w:val="00606480"/>
    <w:rsid w:val="00614B7A"/>
    <w:rsid w:val="00615A55"/>
    <w:rsid w:val="00624EA1"/>
    <w:rsid w:val="006273D1"/>
    <w:rsid w:val="00633420"/>
    <w:rsid w:val="0063586C"/>
    <w:rsid w:val="00637A6F"/>
    <w:rsid w:val="006412E9"/>
    <w:rsid w:val="0066377F"/>
    <w:rsid w:val="006734D9"/>
    <w:rsid w:val="00681B03"/>
    <w:rsid w:val="00682CCB"/>
    <w:rsid w:val="00683C74"/>
    <w:rsid w:val="00696C2B"/>
    <w:rsid w:val="00696CC2"/>
    <w:rsid w:val="006A5918"/>
    <w:rsid w:val="006B4B4B"/>
    <w:rsid w:val="006C200B"/>
    <w:rsid w:val="006D479C"/>
    <w:rsid w:val="006E1821"/>
    <w:rsid w:val="006E2520"/>
    <w:rsid w:val="006E6A0D"/>
    <w:rsid w:val="006F0253"/>
    <w:rsid w:val="006F07AE"/>
    <w:rsid w:val="006F2622"/>
    <w:rsid w:val="006F44FC"/>
    <w:rsid w:val="00703554"/>
    <w:rsid w:val="00710B45"/>
    <w:rsid w:val="00717073"/>
    <w:rsid w:val="00723268"/>
    <w:rsid w:val="00726F5D"/>
    <w:rsid w:val="00736395"/>
    <w:rsid w:val="0074035B"/>
    <w:rsid w:val="007414A1"/>
    <w:rsid w:val="00747884"/>
    <w:rsid w:val="00786F98"/>
    <w:rsid w:val="00790239"/>
    <w:rsid w:val="00795A25"/>
    <w:rsid w:val="007976E4"/>
    <w:rsid w:val="007A0FD6"/>
    <w:rsid w:val="007A6C5C"/>
    <w:rsid w:val="007B1FFF"/>
    <w:rsid w:val="007B3875"/>
    <w:rsid w:val="007B3BF1"/>
    <w:rsid w:val="007B6C5D"/>
    <w:rsid w:val="007C1E12"/>
    <w:rsid w:val="007C38E4"/>
    <w:rsid w:val="007C3C93"/>
    <w:rsid w:val="007C5A40"/>
    <w:rsid w:val="007D1E6F"/>
    <w:rsid w:val="007D61E4"/>
    <w:rsid w:val="007F000E"/>
    <w:rsid w:val="007F0BBD"/>
    <w:rsid w:val="007F47A8"/>
    <w:rsid w:val="00800F03"/>
    <w:rsid w:val="00801563"/>
    <w:rsid w:val="00807DA5"/>
    <w:rsid w:val="00810E99"/>
    <w:rsid w:val="00821DDA"/>
    <w:rsid w:val="0083489A"/>
    <w:rsid w:val="0084295F"/>
    <w:rsid w:val="00843242"/>
    <w:rsid w:val="00844807"/>
    <w:rsid w:val="00851346"/>
    <w:rsid w:val="00851555"/>
    <w:rsid w:val="008529A2"/>
    <w:rsid w:val="00852F69"/>
    <w:rsid w:val="00853E8D"/>
    <w:rsid w:val="0085649A"/>
    <w:rsid w:val="00862B9D"/>
    <w:rsid w:val="00866EF4"/>
    <w:rsid w:val="0086782E"/>
    <w:rsid w:val="00870E6A"/>
    <w:rsid w:val="008710FD"/>
    <w:rsid w:val="008751E9"/>
    <w:rsid w:val="00884453"/>
    <w:rsid w:val="00884DDD"/>
    <w:rsid w:val="00885C32"/>
    <w:rsid w:val="00886CA2"/>
    <w:rsid w:val="00886EE8"/>
    <w:rsid w:val="00892185"/>
    <w:rsid w:val="008A1F4D"/>
    <w:rsid w:val="008B0454"/>
    <w:rsid w:val="008B12C8"/>
    <w:rsid w:val="008B5692"/>
    <w:rsid w:val="008B7579"/>
    <w:rsid w:val="008D24D7"/>
    <w:rsid w:val="008E3691"/>
    <w:rsid w:val="008E766A"/>
    <w:rsid w:val="009019F0"/>
    <w:rsid w:val="009067DB"/>
    <w:rsid w:val="00907BE4"/>
    <w:rsid w:val="00932043"/>
    <w:rsid w:val="00934669"/>
    <w:rsid w:val="00944D7B"/>
    <w:rsid w:val="00947DF1"/>
    <w:rsid w:val="00964508"/>
    <w:rsid w:val="00964CB1"/>
    <w:rsid w:val="009745AF"/>
    <w:rsid w:val="00976578"/>
    <w:rsid w:val="00981B16"/>
    <w:rsid w:val="00992E4C"/>
    <w:rsid w:val="009947F9"/>
    <w:rsid w:val="00994ED4"/>
    <w:rsid w:val="00995F30"/>
    <w:rsid w:val="009A4483"/>
    <w:rsid w:val="009A47A7"/>
    <w:rsid w:val="009B60B8"/>
    <w:rsid w:val="009B636A"/>
    <w:rsid w:val="009C5B0E"/>
    <w:rsid w:val="009C6302"/>
    <w:rsid w:val="009C6DF1"/>
    <w:rsid w:val="009D4596"/>
    <w:rsid w:val="009D5536"/>
    <w:rsid w:val="009E0FEF"/>
    <w:rsid w:val="009E66BF"/>
    <w:rsid w:val="00A03226"/>
    <w:rsid w:val="00A037D9"/>
    <w:rsid w:val="00A03E86"/>
    <w:rsid w:val="00A042B4"/>
    <w:rsid w:val="00A06625"/>
    <w:rsid w:val="00A10DFE"/>
    <w:rsid w:val="00A14FFA"/>
    <w:rsid w:val="00A1768D"/>
    <w:rsid w:val="00A25F74"/>
    <w:rsid w:val="00A45FE2"/>
    <w:rsid w:val="00A56089"/>
    <w:rsid w:val="00A66679"/>
    <w:rsid w:val="00A7677A"/>
    <w:rsid w:val="00A76CE7"/>
    <w:rsid w:val="00A77BD3"/>
    <w:rsid w:val="00A80772"/>
    <w:rsid w:val="00A87C2F"/>
    <w:rsid w:val="00A914F7"/>
    <w:rsid w:val="00A94193"/>
    <w:rsid w:val="00A952C3"/>
    <w:rsid w:val="00A95DF4"/>
    <w:rsid w:val="00AA3CD6"/>
    <w:rsid w:val="00AB277F"/>
    <w:rsid w:val="00AC3F4D"/>
    <w:rsid w:val="00AD3233"/>
    <w:rsid w:val="00AD7684"/>
    <w:rsid w:val="00AE64BB"/>
    <w:rsid w:val="00AF4806"/>
    <w:rsid w:val="00AF5C1A"/>
    <w:rsid w:val="00B07F22"/>
    <w:rsid w:val="00B11C22"/>
    <w:rsid w:val="00B16179"/>
    <w:rsid w:val="00B22A9C"/>
    <w:rsid w:val="00B26C43"/>
    <w:rsid w:val="00B30AA1"/>
    <w:rsid w:val="00B36015"/>
    <w:rsid w:val="00B42736"/>
    <w:rsid w:val="00B57C73"/>
    <w:rsid w:val="00B60BEB"/>
    <w:rsid w:val="00B6152F"/>
    <w:rsid w:val="00B71DF0"/>
    <w:rsid w:val="00B91073"/>
    <w:rsid w:val="00B912F7"/>
    <w:rsid w:val="00B91C6F"/>
    <w:rsid w:val="00B91EDD"/>
    <w:rsid w:val="00BA01D9"/>
    <w:rsid w:val="00BA18AC"/>
    <w:rsid w:val="00BA411F"/>
    <w:rsid w:val="00BB150D"/>
    <w:rsid w:val="00BB54BB"/>
    <w:rsid w:val="00BC1A8B"/>
    <w:rsid w:val="00BD0AD1"/>
    <w:rsid w:val="00BD456F"/>
    <w:rsid w:val="00BD73B8"/>
    <w:rsid w:val="00BE1DD9"/>
    <w:rsid w:val="00BE3B3D"/>
    <w:rsid w:val="00BE42D8"/>
    <w:rsid w:val="00BF6F3B"/>
    <w:rsid w:val="00C02AF0"/>
    <w:rsid w:val="00C02E9F"/>
    <w:rsid w:val="00C04A4F"/>
    <w:rsid w:val="00C06A9C"/>
    <w:rsid w:val="00C07403"/>
    <w:rsid w:val="00C1078C"/>
    <w:rsid w:val="00C23714"/>
    <w:rsid w:val="00C43925"/>
    <w:rsid w:val="00C43952"/>
    <w:rsid w:val="00C56AB0"/>
    <w:rsid w:val="00C56B6C"/>
    <w:rsid w:val="00C57165"/>
    <w:rsid w:val="00C60085"/>
    <w:rsid w:val="00C66AD4"/>
    <w:rsid w:val="00C806EF"/>
    <w:rsid w:val="00C83871"/>
    <w:rsid w:val="00CA1CAC"/>
    <w:rsid w:val="00CB2700"/>
    <w:rsid w:val="00CB76E3"/>
    <w:rsid w:val="00CD216F"/>
    <w:rsid w:val="00CD41E2"/>
    <w:rsid w:val="00CE0A9C"/>
    <w:rsid w:val="00CE1F17"/>
    <w:rsid w:val="00CE2CCC"/>
    <w:rsid w:val="00CE38E7"/>
    <w:rsid w:val="00CF14A7"/>
    <w:rsid w:val="00CF5EE0"/>
    <w:rsid w:val="00D02573"/>
    <w:rsid w:val="00D0402C"/>
    <w:rsid w:val="00D1269A"/>
    <w:rsid w:val="00D161DC"/>
    <w:rsid w:val="00D20136"/>
    <w:rsid w:val="00D2262A"/>
    <w:rsid w:val="00D26A3E"/>
    <w:rsid w:val="00D307A6"/>
    <w:rsid w:val="00D308EC"/>
    <w:rsid w:val="00D3143E"/>
    <w:rsid w:val="00D31BDD"/>
    <w:rsid w:val="00D320CC"/>
    <w:rsid w:val="00D335FD"/>
    <w:rsid w:val="00D33BE2"/>
    <w:rsid w:val="00D3431F"/>
    <w:rsid w:val="00D361EA"/>
    <w:rsid w:val="00D47756"/>
    <w:rsid w:val="00D61E88"/>
    <w:rsid w:val="00D71223"/>
    <w:rsid w:val="00D71D3E"/>
    <w:rsid w:val="00D71FC7"/>
    <w:rsid w:val="00D75092"/>
    <w:rsid w:val="00D77876"/>
    <w:rsid w:val="00D80603"/>
    <w:rsid w:val="00D82500"/>
    <w:rsid w:val="00D831C7"/>
    <w:rsid w:val="00D907D4"/>
    <w:rsid w:val="00D90E68"/>
    <w:rsid w:val="00D95AFD"/>
    <w:rsid w:val="00D96AC7"/>
    <w:rsid w:val="00D9759A"/>
    <w:rsid w:val="00DB1A1D"/>
    <w:rsid w:val="00DC2674"/>
    <w:rsid w:val="00DC2920"/>
    <w:rsid w:val="00DC65E0"/>
    <w:rsid w:val="00DD03F9"/>
    <w:rsid w:val="00DE3438"/>
    <w:rsid w:val="00DE54CC"/>
    <w:rsid w:val="00DE6A97"/>
    <w:rsid w:val="00DE6C51"/>
    <w:rsid w:val="00DF018D"/>
    <w:rsid w:val="00DF0CED"/>
    <w:rsid w:val="00DF1CDE"/>
    <w:rsid w:val="00DF6067"/>
    <w:rsid w:val="00DF7A97"/>
    <w:rsid w:val="00E01E19"/>
    <w:rsid w:val="00E0417F"/>
    <w:rsid w:val="00E04819"/>
    <w:rsid w:val="00E0790A"/>
    <w:rsid w:val="00E079AF"/>
    <w:rsid w:val="00E14B57"/>
    <w:rsid w:val="00E16646"/>
    <w:rsid w:val="00E16791"/>
    <w:rsid w:val="00E22664"/>
    <w:rsid w:val="00E27A0D"/>
    <w:rsid w:val="00E339E6"/>
    <w:rsid w:val="00E33F7A"/>
    <w:rsid w:val="00E34B40"/>
    <w:rsid w:val="00E363FC"/>
    <w:rsid w:val="00E4345F"/>
    <w:rsid w:val="00E45201"/>
    <w:rsid w:val="00E45B5C"/>
    <w:rsid w:val="00E46CF3"/>
    <w:rsid w:val="00E47828"/>
    <w:rsid w:val="00E51778"/>
    <w:rsid w:val="00E61BBB"/>
    <w:rsid w:val="00E62B10"/>
    <w:rsid w:val="00E636C9"/>
    <w:rsid w:val="00E73CF0"/>
    <w:rsid w:val="00E84F40"/>
    <w:rsid w:val="00E93C2D"/>
    <w:rsid w:val="00E95CF1"/>
    <w:rsid w:val="00E96ACD"/>
    <w:rsid w:val="00EA35B1"/>
    <w:rsid w:val="00EA39C8"/>
    <w:rsid w:val="00EB60FA"/>
    <w:rsid w:val="00EC4FF7"/>
    <w:rsid w:val="00EC57C5"/>
    <w:rsid w:val="00EC640B"/>
    <w:rsid w:val="00ED6067"/>
    <w:rsid w:val="00EE3010"/>
    <w:rsid w:val="00EFC3A5"/>
    <w:rsid w:val="00F031D1"/>
    <w:rsid w:val="00F11B4F"/>
    <w:rsid w:val="00F125B8"/>
    <w:rsid w:val="00F30CD1"/>
    <w:rsid w:val="00F54289"/>
    <w:rsid w:val="00F55DE4"/>
    <w:rsid w:val="00F60B1A"/>
    <w:rsid w:val="00F655B2"/>
    <w:rsid w:val="00F67385"/>
    <w:rsid w:val="00F93225"/>
    <w:rsid w:val="00FB0DAE"/>
    <w:rsid w:val="00FC12A1"/>
    <w:rsid w:val="00FC2393"/>
    <w:rsid w:val="00FC3F42"/>
    <w:rsid w:val="00FD0B65"/>
    <w:rsid w:val="00FD1DC6"/>
    <w:rsid w:val="00FD6F74"/>
    <w:rsid w:val="00FD7FB7"/>
    <w:rsid w:val="00FE15CA"/>
    <w:rsid w:val="00FE4A02"/>
    <w:rsid w:val="00FE7472"/>
    <w:rsid w:val="00FF24CA"/>
    <w:rsid w:val="011D2651"/>
    <w:rsid w:val="015B0AD8"/>
    <w:rsid w:val="017CE90E"/>
    <w:rsid w:val="01838987"/>
    <w:rsid w:val="01C59AA0"/>
    <w:rsid w:val="01E85C52"/>
    <w:rsid w:val="01F848D5"/>
    <w:rsid w:val="0230C967"/>
    <w:rsid w:val="02D2F40F"/>
    <w:rsid w:val="03E3A83E"/>
    <w:rsid w:val="041E2678"/>
    <w:rsid w:val="0459A3B5"/>
    <w:rsid w:val="045CEF38"/>
    <w:rsid w:val="0490E231"/>
    <w:rsid w:val="04948ED6"/>
    <w:rsid w:val="05563103"/>
    <w:rsid w:val="05D738EA"/>
    <w:rsid w:val="05E7331E"/>
    <w:rsid w:val="05F2F97C"/>
    <w:rsid w:val="06D1CD50"/>
    <w:rsid w:val="06DC4D91"/>
    <w:rsid w:val="0724A66B"/>
    <w:rsid w:val="074481BD"/>
    <w:rsid w:val="07AF5EA4"/>
    <w:rsid w:val="0835F069"/>
    <w:rsid w:val="08C8CF99"/>
    <w:rsid w:val="09514A7E"/>
    <w:rsid w:val="095BFF43"/>
    <w:rsid w:val="0BB7CB8A"/>
    <w:rsid w:val="0BCD9F13"/>
    <w:rsid w:val="0DB2676F"/>
    <w:rsid w:val="0DC508BE"/>
    <w:rsid w:val="0E476F81"/>
    <w:rsid w:val="0EB9D0DB"/>
    <w:rsid w:val="0F9F6740"/>
    <w:rsid w:val="0FE2A20A"/>
    <w:rsid w:val="101BC736"/>
    <w:rsid w:val="10F5D740"/>
    <w:rsid w:val="11B0EAB8"/>
    <w:rsid w:val="11FB0792"/>
    <w:rsid w:val="12270D0E"/>
    <w:rsid w:val="122A5A03"/>
    <w:rsid w:val="1286CFCB"/>
    <w:rsid w:val="133AA3BA"/>
    <w:rsid w:val="1348F418"/>
    <w:rsid w:val="13AE269D"/>
    <w:rsid w:val="1418C0FA"/>
    <w:rsid w:val="146FFC26"/>
    <w:rsid w:val="14D64B75"/>
    <w:rsid w:val="1517B664"/>
    <w:rsid w:val="15A26741"/>
    <w:rsid w:val="165A6D28"/>
    <w:rsid w:val="171F3A5B"/>
    <w:rsid w:val="1836EC04"/>
    <w:rsid w:val="18448B02"/>
    <w:rsid w:val="1887B2A3"/>
    <w:rsid w:val="18BCCE83"/>
    <w:rsid w:val="19BAC3C4"/>
    <w:rsid w:val="1A68B439"/>
    <w:rsid w:val="1A8E7EDA"/>
    <w:rsid w:val="1BB93882"/>
    <w:rsid w:val="1BF2AB7E"/>
    <w:rsid w:val="1DEF6F5F"/>
    <w:rsid w:val="1E5E1F57"/>
    <w:rsid w:val="1ECD47A3"/>
    <w:rsid w:val="1F2394B3"/>
    <w:rsid w:val="1F34A143"/>
    <w:rsid w:val="1F91D77A"/>
    <w:rsid w:val="1FB58B0A"/>
    <w:rsid w:val="20038F01"/>
    <w:rsid w:val="21F2D27C"/>
    <w:rsid w:val="22298931"/>
    <w:rsid w:val="22933681"/>
    <w:rsid w:val="22BE061F"/>
    <w:rsid w:val="235B4C90"/>
    <w:rsid w:val="247A7CF0"/>
    <w:rsid w:val="2594F5C0"/>
    <w:rsid w:val="26E2A04B"/>
    <w:rsid w:val="27B49BF6"/>
    <w:rsid w:val="27CB9D64"/>
    <w:rsid w:val="280BED73"/>
    <w:rsid w:val="28B0405C"/>
    <w:rsid w:val="2A2CCE53"/>
    <w:rsid w:val="2A3707E6"/>
    <w:rsid w:val="2A5A3079"/>
    <w:rsid w:val="2A7CC657"/>
    <w:rsid w:val="2A81D301"/>
    <w:rsid w:val="2BEF7161"/>
    <w:rsid w:val="2C3CC546"/>
    <w:rsid w:val="2C5BB980"/>
    <w:rsid w:val="2C880D19"/>
    <w:rsid w:val="2DA4EA01"/>
    <w:rsid w:val="2E59DA17"/>
    <w:rsid w:val="2E5A7E15"/>
    <w:rsid w:val="2EED00CB"/>
    <w:rsid w:val="2F713B0A"/>
    <w:rsid w:val="308866F2"/>
    <w:rsid w:val="31060C27"/>
    <w:rsid w:val="31969062"/>
    <w:rsid w:val="319E49DA"/>
    <w:rsid w:val="324A17F4"/>
    <w:rsid w:val="33136424"/>
    <w:rsid w:val="333653BC"/>
    <w:rsid w:val="345D72B8"/>
    <w:rsid w:val="34E27102"/>
    <w:rsid w:val="354319F2"/>
    <w:rsid w:val="36469B85"/>
    <w:rsid w:val="36489B70"/>
    <w:rsid w:val="36B4264D"/>
    <w:rsid w:val="36DB0ACD"/>
    <w:rsid w:val="36EBF24D"/>
    <w:rsid w:val="372298E0"/>
    <w:rsid w:val="379F9AA4"/>
    <w:rsid w:val="38114A46"/>
    <w:rsid w:val="3818D80B"/>
    <w:rsid w:val="381AA32A"/>
    <w:rsid w:val="3833CB87"/>
    <w:rsid w:val="384D96AC"/>
    <w:rsid w:val="395213AA"/>
    <w:rsid w:val="39B6738B"/>
    <w:rsid w:val="39CF9BE8"/>
    <w:rsid w:val="3A374C5B"/>
    <w:rsid w:val="3A6F876A"/>
    <w:rsid w:val="3AC91090"/>
    <w:rsid w:val="3C521D4C"/>
    <w:rsid w:val="3D84CC72"/>
    <w:rsid w:val="3DD5BBD5"/>
    <w:rsid w:val="3E349BFD"/>
    <w:rsid w:val="3E5F77AB"/>
    <w:rsid w:val="3E788F65"/>
    <w:rsid w:val="3E89E4AE"/>
    <w:rsid w:val="3EBE328C"/>
    <w:rsid w:val="3ED17363"/>
    <w:rsid w:val="3EDFEFF2"/>
    <w:rsid w:val="3EE9FC38"/>
    <w:rsid w:val="4025B50F"/>
    <w:rsid w:val="402EA78F"/>
    <w:rsid w:val="40F311BD"/>
    <w:rsid w:val="41177D3C"/>
    <w:rsid w:val="41658780"/>
    <w:rsid w:val="418F678C"/>
    <w:rsid w:val="4197186D"/>
    <w:rsid w:val="41A5658D"/>
    <w:rsid w:val="42B54863"/>
    <w:rsid w:val="4304513A"/>
    <w:rsid w:val="43EF104B"/>
    <w:rsid w:val="448C184F"/>
    <w:rsid w:val="44C66093"/>
    <w:rsid w:val="44C994AC"/>
    <w:rsid w:val="44DC15F9"/>
    <w:rsid w:val="44DF56D2"/>
    <w:rsid w:val="45BEEF84"/>
    <w:rsid w:val="46218046"/>
    <w:rsid w:val="46860BCE"/>
    <w:rsid w:val="482F5B96"/>
    <w:rsid w:val="48443429"/>
    <w:rsid w:val="4897383B"/>
    <w:rsid w:val="48F69046"/>
    <w:rsid w:val="4A00E533"/>
    <w:rsid w:val="4A410993"/>
    <w:rsid w:val="4AD7A5A0"/>
    <w:rsid w:val="4B18B90E"/>
    <w:rsid w:val="4C1508AB"/>
    <w:rsid w:val="4C3945F7"/>
    <w:rsid w:val="4E1EDD58"/>
    <w:rsid w:val="4ECECC62"/>
    <w:rsid w:val="4F4CA96D"/>
    <w:rsid w:val="4FDABA98"/>
    <w:rsid w:val="5019595C"/>
    <w:rsid w:val="511BB69D"/>
    <w:rsid w:val="518F22D0"/>
    <w:rsid w:val="51CAC50D"/>
    <w:rsid w:val="52F33DBB"/>
    <w:rsid w:val="5348FBF5"/>
    <w:rsid w:val="53703F7F"/>
    <w:rsid w:val="53A83432"/>
    <w:rsid w:val="5479FD4D"/>
    <w:rsid w:val="549C81A5"/>
    <w:rsid w:val="54C2F3D6"/>
    <w:rsid w:val="54D00FD2"/>
    <w:rsid w:val="555AA476"/>
    <w:rsid w:val="5596F26E"/>
    <w:rsid w:val="560D574D"/>
    <w:rsid w:val="565A034C"/>
    <w:rsid w:val="56B307E3"/>
    <w:rsid w:val="574E2367"/>
    <w:rsid w:val="58683340"/>
    <w:rsid w:val="5889475F"/>
    <w:rsid w:val="59429B37"/>
    <w:rsid w:val="594DC00F"/>
    <w:rsid w:val="5955D332"/>
    <w:rsid w:val="5AC528C9"/>
    <w:rsid w:val="5AD3EE27"/>
    <w:rsid w:val="5AD6A0A8"/>
    <w:rsid w:val="5AFC54EC"/>
    <w:rsid w:val="5B80870E"/>
    <w:rsid w:val="5CE20D5A"/>
    <w:rsid w:val="5D4417F6"/>
    <w:rsid w:val="5E160C5A"/>
    <w:rsid w:val="5E777077"/>
    <w:rsid w:val="5EC63F59"/>
    <w:rsid w:val="5F10CAF8"/>
    <w:rsid w:val="5F85BA0F"/>
    <w:rsid w:val="5FA42DB9"/>
    <w:rsid w:val="5FB1DCBB"/>
    <w:rsid w:val="60105589"/>
    <w:rsid w:val="604CF0E2"/>
    <w:rsid w:val="607761F8"/>
    <w:rsid w:val="617314D6"/>
    <w:rsid w:val="61CB3CE4"/>
    <w:rsid w:val="623BEFAC"/>
    <w:rsid w:val="628ADD59"/>
    <w:rsid w:val="62A747B5"/>
    <w:rsid w:val="63CD00BD"/>
    <w:rsid w:val="64614533"/>
    <w:rsid w:val="648C31B5"/>
    <w:rsid w:val="64BB2E58"/>
    <w:rsid w:val="64D6F20D"/>
    <w:rsid w:val="65002FEE"/>
    <w:rsid w:val="668585AA"/>
    <w:rsid w:val="668EF8D5"/>
    <w:rsid w:val="66ABCE4F"/>
    <w:rsid w:val="66AE97F2"/>
    <w:rsid w:val="66EAD80D"/>
    <w:rsid w:val="67833777"/>
    <w:rsid w:val="67961741"/>
    <w:rsid w:val="687DC70A"/>
    <w:rsid w:val="68DDAC7F"/>
    <w:rsid w:val="68F874A6"/>
    <w:rsid w:val="69E638B4"/>
    <w:rsid w:val="69E7E317"/>
    <w:rsid w:val="6A055FF6"/>
    <w:rsid w:val="6AB23203"/>
    <w:rsid w:val="6B3B7E8F"/>
    <w:rsid w:val="6CAAB210"/>
    <w:rsid w:val="6CBA6F3E"/>
    <w:rsid w:val="6CE856F6"/>
    <w:rsid w:val="6D3A08DD"/>
    <w:rsid w:val="6DC6ED9B"/>
    <w:rsid w:val="6EAED9D0"/>
    <w:rsid w:val="6F7EF6B6"/>
    <w:rsid w:val="6F9D8BBC"/>
    <w:rsid w:val="70CEB21F"/>
    <w:rsid w:val="713E263B"/>
    <w:rsid w:val="71595E2F"/>
    <w:rsid w:val="71C05C02"/>
    <w:rsid w:val="725F0AE8"/>
    <w:rsid w:val="72C3F7A9"/>
    <w:rsid w:val="73114874"/>
    <w:rsid w:val="7385494E"/>
    <w:rsid w:val="73A212DC"/>
    <w:rsid w:val="74FFD913"/>
    <w:rsid w:val="75C51F7F"/>
    <w:rsid w:val="7629FC94"/>
    <w:rsid w:val="764864CB"/>
    <w:rsid w:val="76779F4A"/>
    <w:rsid w:val="774CCA63"/>
    <w:rsid w:val="77C5B591"/>
    <w:rsid w:val="79B691AB"/>
    <w:rsid w:val="7BA307B3"/>
    <w:rsid w:val="7BBAE0BF"/>
    <w:rsid w:val="7C608F27"/>
    <w:rsid w:val="7CE844B4"/>
    <w:rsid w:val="7D33902B"/>
    <w:rsid w:val="7D64DFE3"/>
    <w:rsid w:val="7D8D06BD"/>
    <w:rsid w:val="7DB56AE9"/>
    <w:rsid w:val="7DCD321F"/>
    <w:rsid w:val="7ED95924"/>
    <w:rsid w:val="7F63D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E82401"/>
  <w15:docId w15:val="{F7644053-91A9-4E4B-BDE7-A480A62A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69E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821DD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BEB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60B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52353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paragraph" w:styleId="NoSpacing">
    <w:name w:val="No Spacing"/>
    <w:uiPriority w:val="1"/>
    <w:qFormat/>
    <w:rsid w:val="00F5428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66C34"/>
    <w:rPr>
      <w:color w:val="0000FF"/>
      <w:u w:val="single"/>
    </w:rPr>
  </w:style>
  <w:style w:type="paragraph" w:styleId="m-5268150962151952010gmail-m2025743966815599455gmail-m-6070574458192727830gmail-m-196607125903850494gmail-m-5275947199202348212m7097878308824166706msolistparagraph" w:customStyle="1">
    <w:name w:val="m_-5268150962151952010gmail-m_2025743966815599455gmail-m_-6070574458192727830gmail-m_-196607125903850494gmail-m_-5275947199202348212m_7097878308824166706msolistparagraph"/>
    <w:basedOn w:val="Normal"/>
    <w:rsid w:val="00266C34"/>
    <w:pPr>
      <w:spacing w:before="100" w:beforeAutospacing="1" w:after="100" w:afterAutospacing="1"/>
    </w:pPr>
    <w:rPr>
      <w:rFonts w:eastAsiaTheme="minorHAnsi"/>
    </w:rPr>
  </w:style>
  <w:style w:type="table" w:styleId="TableGrid">
    <w:name w:val="Table Grid"/>
    <w:basedOn w:val="TableNormal"/>
    <w:uiPriority w:val="39"/>
    <w:rsid w:val="00CE0A9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PlainTable3">
    <w:name w:val="Plain Table 3"/>
    <w:basedOn w:val="TableNormal"/>
    <w:uiPriority w:val="43"/>
    <w:rsid w:val="00CE0A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eading2Char" w:customStyle="1">
    <w:name w:val="Heading 2 Char"/>
    <w:basedOn w:val="DefaultParagraphFont"/>
    <w:link w:val="Heading2"/>
    <w:uiPriority w:val="9"/>
    <w:rsid w:val="00821DDA"/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p1" w:customStyle="1">
    <w:name w:val="p1"/>
    <w:basedOn w:val="Normal"/>
    <w:rsid w:val="00F60B1A"/>
    <w:pPr>
      <w:spacing w:line="182" w:lineRule="atLeast"/>
    </w:pPr>
    <w:rPr>
      <w:rFonts w:ascii="Helvetica" w:hAnsi="Helvetica" w:cs="Calibri"/>
      <w:sz w:val="14"/>
      <w:szCs w:val="14"/>
    </w:rPr>
  </w:style>
  <w:style w:type="paragraph" w:styleId="p2" w:customStyle="1">
    <w:name w:val="p2"/>
    <w:basedOn w:val="Normal"/>
    <w:rsid w:val="00F60B1A"/>
    <w:rPr>
      <w:rFonts w:ascii="Helvetica" w:hAnsi="Helvetica" w:cs="Calibri"/>
      <w:sz w:val="14"/>
      <w:szCs w:val="14"/>
    </w:rPr>
  </w:style>
  <w:style w:type="paragraph" w:styleId="p4" w:customStyle="1">
    <w:name w:val="p4"/>
    <w:basedOn w:val="Normal"/>
    <w:rsid w:val="00F60B1A"/>
    <w:pPr>
      <w:spacing w:line="152" w:lineRule="atLeast"/>
      <w:ind w:left="90" w:hanging="90"/>
    </w:pPr>
    <w:rPr>
      <w:rFonts w:ascii="Helvetica" w:hAnsi="Helvetica" w:cs="Calibri"/>
      <w:sz w:val="14"/>
      <w:szCs w:val="14"/>
    </w:rPr>
  </w:style>
  <w:style w:type="paragraph" w:styleId="p5" w:customStyle="1">
    <w:name w:val="p5"/>
    <w:basedOn w:val="Normal"/>
    <w:rsid w:val="00F60B1A"/>
    <w:pPr>
      <w:spacing w:line="137" w:lineRule="atLeast"/>
      <w:ind w:left="90" w:hanging="90"/>
    </w:pPr>
    <w:rPr>
      <w:rFonts w:ascii="Helvetica" w:hAnsi="Helvetica" w:cs="Calibri"/>
      <w:sz w:val="14"/>
      <w:szCs w:val="14"/>
    </w:rPr>
  </w:style>
  <w:style w:type="character" w:styleId="apple-converted-space" w:customStyle="1">
    <w:name w:val="apple-converted-space"/>
    <w:basedOn w:val="DefaultParagraphFont"/>
    <w:rsid w:val="00F60B1A"/>
  </w:style>
  <w:style w:type="character" w:styleId="A4" w:customStyle="1">
    <w:name w:val="A4"/>
    <w:uiPriority w:val="99"/>
    <w:rsid w:val="00F60B1A"/>
    <w:rPr>
      <w:rFonts w:cs="Helvetica"/>
      <w:b/>
      <w:bCs/>
      <w:color w:val="000000"/>
      <w:sz w:val="18"/>
      <w:szCs w:val="18"/>
    </w:rPr>
  </w:style>
  <w:style w:type="paragraph" w:styleId="Default" w:customStyle="1">
    <w:name w:val="Default"/>
    <w:rsid w:val="00F60B1A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paragraph" w:styleId="Pa20" w:customStyle="1">
    <w:name w:val="Pa20"/>
    <w:basedOn w:val="Default"/>
    <w:next w:val="Default"/>
    <w:uiPriority w:val="99"/>
    <w:rsid w:val="00F60B1A"/>
    <w:pPr>
      <w:spacing w:line="201" w:lineRule="atLeast"/>
    </w:pPr>
    <w:rPr>
      <w:rFonts w:cstheme="minorBidi"/>
      <w:color w:val="auto"/>
    </w:rPr>
  </w:style>
  <w:style w:type="paragraph" w:styleId="Pa8" w:customStyle="1">
    <w:name w:val="Pa8"/>
    <w:basedOn w:val="Default"/>
    <w:next w:val="Default"/>
    <w:uiPriority w:val="99"/>
    <w:rsid w:val="00F60B1A"/>
    <w:pPr>
      <w:spacing w:line="241" w:lineRule="atLeast"/>
    </w:pPr>
    <w:rPr>
      <w:rFonts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D26A3E"/>
    <w:rPr>
      <w:color w:val="954F72" w:themeColor="followed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311327"/>
    <w:rPr>
      <w:color w:val="605E5C"/>
      <w:shd w:val="clear" w:color="auto" w:fill="E1DFDD"/>
    </w:rPr>
  </w:style>
  <w:style w:type="character" w:styleId="gmaildefault" w:customStyle="1">
    <w:name w:val="gmail_default"/>
    <w:basedOn w:val="DefaultParagraphFont"/>
    <w:rsid w:val="00E22664"/>
    <w:rPr>
      <w:rFonts w:cs="Times New Roman"/>
    </w:rPr>
  </w:style>
  <w:style w:type="paragraph" w:styleId="paragraph" w:customStyle="1">
    <w:name w:val="paragraph"/>
    <w:basedOn w:val="Normal"/>
    <w:rsid w:val="00D3143E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D3143E"/>
  </w:style>
  <w:style w:type="character" w:styleId="eop" w:customStyle="1">
    <w:name w:val="eop"/>
    <w:basedOn w:val="DefaultParagraphFont"/>
    <w:rsid w:val="00D3143E"/>
  </w:style>
  <w:style w:type="character" w:styleId="UnresolvedMention">
    <w:name w:val="Unresolved Mention"/>
    <w:basedOn w:val="DefaultParagraphFont"/>
    <w:uiPriority w:val="99"/>
    <w:semiHidden/>
    <w:unhideWhenUsed/>
    <w:rsid w:val="000A2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4.jpe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jpg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email@email.com" TargetMode="Externa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numbering" Target="numbering.xml" Id="rId4" /><Relationship Type="http://schemas.openxmlformats.org/officeDocument/2006/relationships/hyperlink" Target="mailto:email@email.com" TargetMode="Externa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213649A586CB41B6880C15672B418B" ma:contentTypeVersion="13" ma:contentTypeDescription="Create a new document." ma:contentTypeScope="" ma:versionID="27ac4f15b4e88b135b6c0fb9284099d3">
  <xsd:schema xmlns:xsd="http://www.w3.org/2001/XMLSchema" xmlns:xs="http://www.w3.org/2001/XMLSchema" xmlns:p="http://schemas.microsoft.com/office/2006/metadata/properties" xmlns:ns2="3dce327a-00e3-435f-ac85-bfcf8beeec80" xmlns:ns3="fc090348-5d34-4e78-a9c1-d5dacfca09ab" targetNamespace="http://schemas.microsoft.com/office/2006/metadata/properties" ma:root="true" ma:fieldsID="0bb4ad75fadeac8a6bb93c6ee46ae615" ns2:_="" ns3:_="">
    <xsd:import namespace="3dce327a-00e3-435f-ac85-bfcf8beeec80"/>
    <xsd:import namespace="fc090348-5d34-4e78-a9c1-d5dacfca09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e327a-00e3-435f-ac85-bfcf8beee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90348-5d34-4e78-a9c1-d5dacfca09a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A7C47D-5F20-46C1-AF34-C1B2ED2ED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ce327a-00e3-435f-ac85-bfcf8beeec80"/>
    <ds:schemaRef ds:uri="fc090348-5d34-4e78-a9c1-d5dacfca09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61C719-16CF-4DAE-B103-B75E7FF0B4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E12DE2-3781-4FCB-9DA1-70D12538C2C3}">
  <ds:schemaRefs>
    <ds:schemaRef ds:uri="http://schemas.microsoft.com/office/infopath/2007/PartnerControls"/>
    <ds:schemaRef ds:uri="3dce327a-00e3-435f-ac85-bfcf8beeec80"/>
    <ds:schemaRef ds:uri="http://purl.org/dc/elements/1.1/"/>
    <ds:schemaRef ds:uri="http://schemas.microsoft.com/office/2006/metadata/properties"/>
    <ds:schemaRef ds:uri="fc090348-5d34-4e78-a9c1-d5dacfca09ab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Haley Battaglia</dc:creator>
  <keywords/>
  <dc:description/>
  <lastModifiedBy>Khitrova, Anna</lastModifiedBy>
  <revision>177</revision>
  <lastPrinted>2021-07-01T21:49:00.0000000Z</lastPrinted>
  <dcterms:created xsi:type="dcterms:W3CDTF">2020-12-14T18:31:00.0000000Z</dcterms:created>
  <dcterms:modified xsi:type="dcterms:W3CDTF">2021-07-01T22:33:56.2335003Z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0x0101002D213649A586CB41B6880C15672B418B</vt:lpwstr>
  </property>
</Properties>
</file>